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4676" w14:textId="77777777" w:rsidR="00133661" w:rsidRDefault="00133661" w:rsidP="00133661">
      <w:pPr>
        <w:spacing w:after="0" w:line="240" w:lineRule="auto"/>
        <w:rPr>
          <w:rFonts w:asciiTheme="majorHAnsi" w:eastAsia="Batang" w:hAnsiTheme="majorHAnsi" w:cstheme="majorHAnsi"/>
          <w:b/>
          <w:sz w:val="24"/>
          <w:szCs w:val="24"/>
        </w:rPr>
      </w:pPr>
    </w:p>
    <w:p w14:paraId="7D41F56E" w14:textId="77777777" w:rsidR="00133661" w:rsidRDefault="00133661" w:rsidP="00133661">
      <w:pPr>
        <w:spacing w:after="0" w:line="240" w:lineRule="auto"/>
        <w:ind w:left="3600"/>
        <w:rPr>
          <w:rFonts w:asciiTheme="majorHAnsi" w:eastAsia="Batang" w:hAnsiTheme="majorHAnsi" w:cstheme="majorHAnsi"/>
          <w:b/>
          <w:sz w:val="24"/>
          <w:szCs w:val="24"/>
        </w:rPr>
      </w:pPr>
    </w:p>
    <w:p w14:paraId="6671719F" w14:textId="77777777" w:rsidR="00133661" w:rsidRDefault="00133661" w:rsidP="00133661">
      <w:pPr>
        <w:spacing w:after="0" w:line="240" w:lineRule="auto"/>
        <w:ind w:left="3600"/>
        <w:rPr>
          <w:rFonts w:asciiTheme="majorHAnsi" w:eastAsia="Batang" w:hAnsiTheme="majorHAnsi" w:cstheme="majorHAnsi"/>
          <w:b/>
          <w:sz w:val="24"/>
          <w:szCs w:val="24"/>
        </w:rPr>
      </w:pPr>
    </w:p>
    <w:p w14:paraId="2920D9EC" w14:textId="77777777" w:rsidR="00133661" w:rsidRDefault="00133661" w:rsidP="00133661">
      <w:pPr>
        <w:spacing w:after="0" w:line="240" w:lineRule="auto"/>
        <w:ind w:left="3600"/>
        <w:rPr>
          <w:rFonts w:asciiTheme="majorHAnsi" w:eastAsia="Batang" w:hAnsiTheme="majorHAnsi" w:cstheme="majorHAnsi"/>
          <w:b/>
          <w:sz w:val="24"/>
          <w:szCs w:val="24"/>
        </w:rPr>
      </w:pPr>
    </w:p>
    <w:p w14:paraId="6C55018E" w14:textId="77777777" w:rsidR="00133661" w:rsidRPr="00281901" w:rsidRDefault="00133661" w:rsidP="00133661">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1429A817" w14:textId="65FD2F0F" w:rsidR="00133661" w:rsidRPr="00281901" w:rsidRDefault="00133661" w:rsidP="00133661">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December 14</w:t>
      </w:r>
      <w:r>
        <w:rPr>
          <w:rFonts w:asciiTheme="majorHAnsi" w:eastAsia="Batang" w:hAnsiTheme="majorHAnsi" w:cstheme="majorHAnsi"/>
          <w:b/>
          <w:sz w:val="24"/>
          <w:szCs w:val="24"/>
        </w:rPr>
        <w:t>th</w:t>
      </w:r>
      <w:r w:rsidRPr="00281901">
        <w:rPr>
          <w:rFonts w:asciiTheme="majorHAnsi" w:eastAsia="Batang" w:hAnsiTheme="majorHAnsi" w:cstheme="majorHAnsi"/>
          <w:b/>
          <w:sz w:val="24"/>
          <w:szCs w:val="24"/>
        </w:rPr>
        <w:t xml:space="preserve"> ,2022 </w:t>
      </w:r>
    </w:p>
    <w:p w14:paraId="1D222571" w14:textId="77777777" w:rsidR="00133661" w:rsidRPr="00281901" w:rsidRDefault="00133661" w:rsidP="00133661">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42032489" w14:textId="77777777" w:rsidR="00133661" w:rsidRPr="00281901" w:rsidRDefault="00133661" w:rsidP="00133661">
      <w:pPr>
        <w:spacing w:after="0" w:line="240" w:lineRule="auto"/>
        <w:jc w:val="center"/>
        <w:rPr>
          <w:rFonts w:asciiTheme="majorHAnsi" w:eastAsia="Batang" w:hAnsiTheme="majorHAnsi" w:cstheme="majorHAnsi"/>
          <w:b/>
          <w:sz w:val="24"/>
          <w:szCs w:val="24"/>
        </w:rPr>
      </w:pPr>
    </w:p>
    <w:p w14:paraId="0D9D765C" w14:textId="77777777" w:rsidR="00133661" w:rsidRPr="007460BF" w:rsidRDefault="00133661" w:rsidP="00133661">
      <w:pPr>
        <w:spacing w:after="0"/>
        <w:rPr>
          <w:rFonts w:cstheme="minorHAnsi"/>
          <w:sz w:val="24"/>
          <w:szCs w:val="24"/>
        </w:rPr>
      </w:pPr>
      <w:r w:rsidRPr="007460BF">
        <w:rPr>
          <w:rFonts w:cstheme="minorHAnsi"/>
          <w:sz w:val="24"/>
          <w:szCs w:val="24"/>
        </w:rPr>
        <w:t xml:space="preserve">NOTICE IS HEREBY GIVEN that a Regular Meeting of the Greenwood Board of Trustees will be held at 7:00 p.m. on Wednesday, </w:t>
      </w:r>
      <w:r>
        <w:rPr>
          <w:rFonts w:cstheme="minorHAnsi"/>
          <w:sz w:val="24"/>
          <w:szCs w:val="24"/>
        </w:rPr>
        <w:t>November 30</w:t>
      </w:r>
      <w:r w:rsidRPr="007460BF">
        <w:rPr>
          <w:rFonts w:cstheme="minorHAnsi"/>
          <w:sz w:val="24"/>
          <w:szCs w:val="24"/>
        </w:rPr>
        <w:t>th, 2022,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6CD2720C" w14:textId="77777777" w:rsidR="00133661" w:rsidRPr="00281901" w:rsidRDefault="00133661" w:rsidP="00133661">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606E3343" w14:textId="77777777" w:rsidR="00133661" w:rsidRPr="00281901" w:rsidRDefault="00133661" w:rsidP="00133661">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7EB189BF" w14:textId="77777777" w:rsidR="00133661" w:rsidRPr="00281901" w:rsidRDefault="00133661" w:rsidP="00133661">
      <w:pPr>
        <w:spacing w:after="0"/>
        <w:rPr>
          <w:rFonts w:asciiTheme="majorHAnsi" w:hAnsiTheme="majorHAnsi" w:cstheme="majorHAnsi"/>
          <w:sz w:val="24"/>
          <w:szCs w:val="24"/>
        </w:rPr>
      </w:pPr>
      <w:r w:rsidRPr="00281901">
        <w:rPr>
          <w:rFonts w:asciiTheme="majorHAnsi" w:hAnsiTheme="majorHAnsi" w:cstheme="majorHAnsi"/>
          <w:sz w:val="24"/>
          <w:szCs w:val="24"/>
        </w:rPr>
        <w:t>Minutes</w:t>
      </w:r>
    </w:p>
    <w:p w14:paraId="7BFE609D" w14:textId="77777777" w:rsidR="00133661" w:rsidRPr="00281901" w:rsidRDefault="00133661" w:rsidP="00133661">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68CD6D87" w14:textId="77777777" w:rsidR="00133661" w:rsidRPr="00281901" w:rsidRDefault="00133661" w:rsidP="00133661">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2BEFD60C" w14:textId="77777777" w:rsidR="00133661" w:rsidRPr="00281901" w:rsidRDefault="00133661" w:rsidP="00133661">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2AF34375" w14:textId="77777777" w:rsidR="00133661" w:rsidRPr="00281901" w:rsidRDefault="00133661" w:rsidP="00133661">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516FA2B7" w14:textId="77777777" w:rsidR="00133661" w:rsidRPr="00676007" w:rsidRDefault="00133661" w:rsidP="00133661">
      <w:pPr>
        <w:numPr>
          <w:ilvl w:val="0"/>
          <w:numId w:val="1"/>
        </w:numPr>
        <w:spacing w:after="0"/>
        <w:contextualSpacing/>
        <w:rPr>
          <w:rFonts w:asciiTheme="majorHAnsi" w:hAnsiTheme="majorHAnsi" w:cstheme="majorHAnsi"/>
          <w:b/>
          <w:bCs/>
          <w:sz w:val="24"/>
          <w:szCs w:val="24"/>
        </w:rPr>
      </w:pPr>
      <w:r>
        <w:rPr>
          <w:rFonts w:asciiTheme="majorHAnsi" w:hAnsiTheme="majorHAnsi" w:cstheme="majorHAnsi"/>
          <w:sz w:val="24"/>
          <w:szCs w:val="24"/>
        </w:rPr>
        <w:t>Claims</w:t>
      </w:r>
    </w:p>
    <w:p w14:paraId="42C21DB2" w14:textId="77777777" w:rsidR="00133661" w:rsidRPr="006C0186" w:rsidRDefault="00133661" w:rsidP="00133661">
      <w:pPr>
        <w:numPr>
          <w:ilvl w:val="0"/>
          <w:numId w:val="1"/>
        </w:numPr>
        <w:spacing w:after="0"/>
        <w:contextualSpacing/>
        <w:rPr>
          <w:rFonts w:asciiTheme="majorHAnsi" w:hAnsiTheme="majorHAnsi" w:cstheme="majorHAnsi"/>
          <w:b/>
          <w:bCs/>
          <w:sz w:val="24"/>
          <w:szCs w:val="24"/>
        </w:rPr>
      </w:pPr>
      <w:r>
        <w:rPr>
          <w:rFonts w:asciiTheme="majorHAnsi" w:hAnsiTheme="majorHAnsi" w:cstheme="majorHAnsi"/>
          <w:sz w:val="24"/>
          <w:szCs w:val="24"/>
        </w:rPr>
        <w:t>EFT Transactions</w:t>
      </w:r>
    </w:p>
    <w:p w14:paraId="2BFA1FFD" w14:textId="77777777" w:rsidR="00133661" w:rsidRPr="006C0186" w:rsidRDefault="00133661" w:rsidP="00133661">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35A9FD16" w14:textId="77777777" w:rsidR="00133661" w:rsidRPr="00281901" w:rsidRDefault="00133661" w:rsidP="00133661">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555EF61B" w14:textId="77777777" w:rsidR="00133661" w:rsidRPr="00281901" w:rsidRDefault="00133661" w:rsidP="00133661">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37143DBB" w14:textId="69ED7A28" w:rsidR="00133661" w:rsidRDefault="00133661" w:rsidP="00133661">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7D9B5E7A" w14:textId="77777777" w:rsidR="00FF1572" w:rsidRDefault="00FF1572" w:rsidP="00133661">
      <w:pPr>
        <w:spacing w:after="0"/>
        <w:rPr>
          <w:rFonts w:asciiTheme="majorHAnsi" w:hAnsiTheme="majorHAnsi" w:cstheme="majorHAnsi"/>
          <w:b/>
          <w:sz w:val="24"/>
          <w:szCs w:val="24"/>
        </w:rPr>
      </w:pPr>
      <w:r>
        <w:rPr>
          <w:rFonts w:asciiTheme="majorHAnsi" w:hAnsiTheme="majorHAnsi" w:cstheme="majorHAnsi"/>
          <w:b/>
          <w:sz w:val="24"/>
          <w:szCs w:val="24"/>
        </w:rPr>
        <w:tab/>
        <w:t>Treasurers report</w:t>
      </w:r>
    </w:p>
    <w:p w14:paraId="1E90F332" w14:textId="0B7E0BE7" w:rsidR="00133661" w:rsidRPr="00281901" w:rsidRDefault="00133661" w:rsidP="00133661">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39CE8AD9" w14:textId="77777777" w:rsidR="00133661" w:rsidRPr="00281901" w:rsidRDefault="00133661" w:rsidP="00133661">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43B17DD3" w14:textId="77777777" w:rsidR="00133661" w:rsidRPr="00281901" w:rsidRDefault="00133661" w:rsidP="00133661">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0B34DD13" w14:textId="77777777" w:rsidR="00133661" w:rsidRDefault="00133661" w:rsidP="00133661">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0611D814" w14:textId="77777777" w:rsidR="00133661" w:rsidRPr="00281901" w:rsidRDefault="00133661" w:rsidP="00133661">
      <w:pPr>
        <w:spacing w:after="0"/>
        <w:rPr>
          <w:rFonts w:asciiTheme="majorHAnsi" w:hAnsiTheme="majorHAnsi" w:cstheme="majorHAnsi"/>
          <w:b/>
          <w:sz w:val="24"/>
          <w:szCs w:val="24"/>
        </w:rPr>
      </w:pPr>
      <w:r>
        <w:rPr>
          <w:rFonts w:asciiTheme="majorHAnsi" w:hAnsiTheme="majorHAnsi" w:cstheme="majorHAnsi"/>
          <w:b/>
          <w:sz w:val="24"/>
          <w:szCs w:val="24"/>
        </w:rPr>
        <w:t>Building Committee</w:t>
      </w:r>
    </w:p>
    <w:p w14:paraId="759B3740" w14:textId="77777777" w:rsidR="00133661" w:rsidRPr="00356895" w:rsidRDefault="00133661" w:rsidP="00133661">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Consider requests from individuals present. Each speaker will be allowed two minutes and no action will be taken on these topics until the next Board Meeting. The Village Board will review the matters and take action as they deem appropriate.</w:t>
      </w:r>
      <w:r w:rsidRPr="00281901">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7E83B08D" w14:textId="7D7FFF70" w:rsidR="008630A4" w:rsidRDefault="008630A4" w:rsidP="00133661">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Old Business</w:t>
      </w:r>
    </w:p>
    <w:p w14:paraId="2F3C1CCE" w14:textId="3029D41E" w:rsidR="001D791F" w:rsidRDefault="001D791F" w:rsidP="008630A4">
      <w:pPr>
        <w:pStyle w:val="ListParagraph"/>
        <w:numPr>
          <w:ilvl w:val="0"/>
          <w:numId w:val="5"/>
        </w:numPr>
        <w:spacing w:after="0" w:line="240" w:lineRule="auto"/>
        <w:rPr>
          <w:rFonts w:asciiTheme="majorHAnsi" w:eastAsia="Batang" w:hAnsiTheme="majorHAnsi" w:cstheme="majorHAnsi"/>
          <w:bCs/>
          <w:sz w:val="24"/>
          <w:szCs w:val="24"/>
        </w:rPr>
      </w:pPr>
      <w:r w:rsidRPr="00133661">
        <w:rPr>
          <w:rFonts w:asciiTheme="majorHAnsi" w:eastAsia="Batang" w:hAnsiTheme="majorHAnsi" w:cstheme="majorHAnsi"/>
          <w:bCs/>
          <w:sz w:val="24"/>
          <w:szCs w:val="24"/>
        </w:rPr>
        <w:t>Discussion possible action JEO</w:t>
      </w:r>
      <w:r>
        <w:rPr>
          <w:rFonts w:asciiTheme="majorHAnsi" w:eastAsia="Batang" w:hAnsiTheme="majorHAnsi" w:cstheme="majorHAnsi"/>
          <w:b/>
          <w:sz w:val="24"/>
          <w:szCs w:val="24"/>
        </w:rPr>
        <w:t xml:space="preserve"> </w:t>
      </w:r>
      <w:r w:rsidRPr="00133661">
        <w:rPr>
          <w:rFonts w:ascii="Calibri" w:eastAsia="Calibri" w:hAnsi="Calibri" w:cs="Times New Roman"/>
        </w:rPr>
        <w:t>95% Preliminary Engineering Report (PER)</w:t>
      </w:r>
    </w:p>
    <w:p w14:paraId="2F0F8AF7" w14:textId="77777777" w:rsidR="00943A0F" w:rsidRPr="00CC3B8C" w:rsidRDefault="00943A0F" w:rsidP="00943A0F">
      <w:pPr>
        <w:pStyle w:val="ListParagraph"/>
        <w:spacing w:after="0" w:line="240" w:lineRule="auto"/>
        <w:ind w:left="705"/>
        <w:rPr>
          <w:rFonts w:asciiTheme="majorHAnsi" w:eastAsia="Batang" w:hAnsiTheme="majorHAnsi" w:cstheme="majorHAnsi"/>
          <w:bCs/>
          <w:sz w:val="24"/>
          <w:szCs w:val="24"/>
        </w:rPr>
      </w:pPr>
      <w:r w:rsidRPr="00CC3B8C">
        <w:rPr>
          <w:rFonts w:asciiTheme="majorHAnsi" w:eastAsia="Batang" w:hAnsiTheme="majorHAnsi" w:cstheme="majorHAnsi"/>
          <w:bCs/>
          <w:sz w:val="24"/>
          <w:szCs w:val="24"/>
        </w:rPr>
        <w:lastRenderedPageBreak/>
        <w:t>Retiring board adjourns Sine Die</w:t>
      </w:r>
    </w:p>
    <w:p w14:paraId="5EA39719" w14:textId="1D18FED8" w:rsidR="00133661" w:rsidRDefault="00133661" w:rsidP="00133661">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N</w:t>
      </w:r>
      <w:r w:rsidRPr="00281901">
        <w:rPr>
          <w:rFonts w:asciiTheme="majorHAnsi" w:eastAsia="Batang" w:hAnsiTheme="majorHAnsi" w:cstheme="majorHAnsi"/>
          <w:b/>
          <w:sz w:val="24"/>
          <w:szCs w:val="24"/>
        </w:rPr>
        <w:t>ew Business</w:t>
      </w:r>
    </w:p>
    <w:p w14:paraId="19893DFA" w14:textId="77777777" w:rsidR="006607B2" w:rsidRPr="00CC3B8C" w:rsidRDefault="006607B2" w:rsidP="006607B2">
      <w:pPr>
        <w:pStyle w:val="ListParagraph"/>
        <w:numPr>
          <w:ilvl w:val="0"/>
          <w:numId w:val="4"/>
        </w:numPr>
        <w:spacing w:after="0" w:line="240" w:lineRule="auto"/>
        <w:rPr>
          <w:rFonts w:asciiTheme="majorHAnsi" w:eastAsia="Batang" w:hAnsiTheme="majorHAnsi" w:cstheme="majorHAnsi"/>
          <w:bCs/>
          <w:sz w:val="24"/>
          <w:szCs w:val="24"/>
        </w:rPr>
      </w:pPr>
      <w:r w:rsidRPr="00CC3B8C">
        <w:rPr>
          <w:rFonts w:asciiTheme="majorHAnsi" w:eastAsia="Batang" w:hAnsiTheme="majorHAnsi" w:cstheme="majorHAnsi"/>
          <w:bCs/>
          <w:sz w:val="24"/>
          <w:szCs w:val="24"/>
        </w:rPr>
        <w:t>Administration of Oath of Office for new board members</w:t>
      </w:r>
    </w:p>
    <w:p w14:paraId="44A170B4" w14:textId="445CD0B2" w:rsidR="00133661" w:rsidRPr="00CC3B8C" w:rsidRDefault="00133661" w:rsidP="006607B2">
      <w:pPr>
        <w:pStyle w:val="ListParagraph"/>
        <w:numPr>
          <w:ilvl w:val="0"/>
          <w:numId w:val="4"/>
        </w:numPr>
        <w:spacing w:after="0" w:line="240" w:lineRule="auto"/>
        <w:rPr>
          <w:rFonts w:asciiTheme="majorHAnsi" w:eastAsia="Batang" w:hAnsiTheme="majorHAnsi" w:cstheme="majorHAnsi"/>
          <w:bCs/>
          <w:sz w:val="24"/>
          <w:szCs w:val="24"/>
        </w:rPr>
      </w:pPr>
      <w:r w:rsidRPr="00CC3B8C">
        <w:rPr>
          <w:rFonts w:asciiTheme="majorHAnsi" w:eastAsia="Batang" w:hAnsiTheme="majorHAnsi" w:cstheme="majorHAnsi"/>
          <w:bCs/>
          <w:sz w:val="24"/>
          <w:szCs w:val="24"/>
        </w:rPr>
        <w:t xml:space="preserve">Motion to appoint Village Clerk/Treasurer as temporary Chair </w:t>
      </w:r>
    </w:p>
    <w:p w14:paraId="006D77FF" w14:textId="37BF0725" w:rsidR="00133661" w:rsidRPr="00CC3B8C" w:rsidRDefault="00133661" w:rsidP="00133661">
      <w:pPr>
        <w:spacing w:after="0" w:line="240" w:lineRule="auto"/>
        <w:ind w:left="720" w:hanging="360"/>
        <w:rPr>
          <w:rFonts w:asciiTheme="majorHAnsi" w:eastAsia="Batang" w:hAnsiTheme="majorHAnsi" w:cstheme="majorHAnsi"/>
          <w:bCs/>
          <w:sz w:val="24"/>
          <w:szCs w:val="24"/>
        </w:rPr>
      </w:pPr>
      <w:r w:rsidRPr="00CC3B8C">
        <w:rPr>
          <w:rFonts w:asciiTheme="majorHAnsi" w:eastAsia="Batang" w:hAnsiTheme="majorHAnsi" w:cstheme="majorHAnsi"/>
          <w:bCs/>
          <w:sz w:val="24"/>
          <w:szCs w:val="24"/>
        </w:rPr>
        <w:t>2.</w:t>
      </w:r>
      <w:r w:rsidRPr="00CC3B8C">
        <w:rPr>
          <w:rFonts w:asciiTheme="majorHAnsi" w:eastAsia="Batang" w:hAnsiTheme="majorHAnsi" w:cstheme="majorHAnsi"/>
          <w:bCs/>
          <w:sz w:val="24"/>
          <w:szCs w:val="24"/>
        </w:rPr>
        <w:tab/>
        <w:t>Chair calls for nominations of candidates for Chair of the Village Board</w:t>
      </w:r>
    </w:p>
    <w:p w14:paraId="02A11382" w14:textId="77777777" w:rsidR="00133661" w:rsidRPr="00CC3B8C" w:rsidRDefault="00133661" w:rsidP="00133661">
      <w:pPr>
        <w:spacing w:after="0" w:line="240" w:lineRule="auto"/>
        <w:ind w:left="720" w:hanging="360"/>
        <w:rPr>
          <w:rFonts w:asciiTheme="majorHAnsi" w:eastAsia="Batang" w:hAnsiTheme="majorHAnsi" w:cstheme="majorHAnsi"/>
          <w:bCs/>
          <w:sz w:val="24"/>
          <w:szCs w:val="24"/>
        </w:rPr>
      </w:pPr>
      <w:r w:rsidRPr="00CC3B8C">
        <w:rPr>
          <w:rFonts w:asciiTheme="majorHAnsi" w:eastAsia="Batang" w:hAnsiTheme="majorHAnsi" w:cstheme="majorHAnsi"/>
          <w:bCs/>
          <w:sz w:val="24"/>
          <w:szCs w:val="24"/>
        </w:rPr>
        <w:t>3.</w:t>
      </w:r>
      <w:r w:rsidRPr="00CC3B8C">
        <w:rPr>
          <w:rFonts w:asciiTheme="majorHAnsi" w:eastAsia="Batang" w:hAnsiTheme="majorHAnsi" w:cstheme="majorHAnsi"/>
          <w:bCs/>
          <w:sz w:val="24"/>
          <w:szCs w:val="24"/>
        </w:rPr>
        <w:tab/>
        <w:t>Election of Chair of the Village Board</w:t>
      </w:r>
    </w:p>
    <w:p w14:paraId="78761999" w14:textId="77777777" w:rsidR="00133661" w:rsidRPr="00CC3B8C" w:rsidRDefault="00133661" w:rsidP="00133661">
      <w:pPr>
        <w:spacing w:after="0" w:line="240" w:lineRule="auto"/>
        <w:ind w:left="720" w:hanging="360"/>
        <w:rPr>
          <w:rFonts w:asciiTheme="majorHAnsi" w:eastAsia="Batang" w:hAnsiTheme="majorHAnsi" w:cstheme="majorHAnsi"/>
          <w:bCs/>
          <w:sz w:val="24"/>
          <w:szCs w:val="24"/>
        </w:rPr>
      </w:pPr>
      <w:r w:rsidRPr="00CC3B8C">
        <w:rPr>
          <w:rFonts w:asciiTheme="majorHAnsi" w:eastAsia="Batang" w:hAnsiTheme="majorHAnsi" w:cstheme="majorHAnsi"/>
          <w:bCs/>
          <w:sz w:val="24"/>
          <w:szCs w:val="24"/>
        </w:rPr>
        <w:t>4.</w:t>
      </w:r>
      <w:r w:rsidRPr="00CC3B8C">
        <w:rPr>
          <w:rFonts w:asciiTheme="majorHAnsi" w:eastAsia="Batang" w:hAnsiTheme="majorHAnsi" w:cstheme="majorHAnsi"/>
          <w:bCs/>
          <w:sz w:val="24"/>
          <w:szCs w:val="24"/>
        </w:rPr>
        <w:tab/>
        <w:t>Chair calls for nominations of candidates for Pro Tem of the Village Board</w:t>
      </w:r>
    </w:p>
    <w:p w14:paraId="65C0F0D6" w14:textId="77777777" w:rsidR="00133661" w:rsidRPr="00CC3B8C" w:rsidRDefault="00133661" w:rsidP="00133661">
      <w:pPr>
        <w:spacing w:after="0" w:line="240" w:lineRule="auto"/>
        <w:ind w:left="720" w:hanging="360"/>
        <w:rPr>
          <w:rFonts w:asciiTheme="majorHAnsi" w:eastAsia="Batang" w:hAnsiTheme="majorHAnsi" w:cstheme="majorHAnsi"/>
          <w:bCs/>
          <w:sz w:val="24"/>
          <w:szCs w:val="24"/>
        </w:rPr>
      </w:pPr>
      <w:r w:rsidRPr="00CC3B8C">
        <w:rPr>
          <w:rFonts w:asciiTheme="majorHAnsi" w:eastAsia="Batang" w:hAnsiTheme="majorHAnsi" w:cstheme="majorHAnsi"/>
          <w:bCs/>
          <w:sz w:val="24"/>
          <w:szCs w:val="24"/>
        </w:rPr>
        <w:t>5.</w:t>
      </w:r>
      <w:r w:rsidRPr="00CC3B8C">
        <w:rPr>
          <w:rFonts w:asciiTheme="majorHAnsi" w:eastAsia="Batang" w:hAnsiTheme="majorHAnsi" w:cstheme="majorHAnsi"/>
          <w:bCs/>
          <w:sz w:val="24"/>
          <w:szCs w:val="24"/>
        </w:rPr>
        <w:tab/>
        <w:t>Election of the Chair Pro Tem of the Village Board</w:t>
      </w:r>
    </w:p>
    <w:p w14:paraId="35E422C6" w14:textId="77777777" w:rsidR="00133661" w:rsidRPr="00CC3B8C" w:rsidRDefault="00133661" w:rsidP="00133661">
      <w:pPr>
        <w:spacing w:after="0" w:line="240" w:lineRule="auto"/>
        <w:ind w:left="720" w:hanging="360"/>
        <w:rPr>
          <w:rFonts w:asciiTheme="majorHAnsi" w:eastAsia="Batang" w:hAnsiTheme="majorHAnsi" w:cstheme="majorHAnsi"/>
          <w:bCs/>
          <w:sz w:val="24"/>
          <w:szCs w:val="24"/>
        </w:rPr>
      </w:pPr>
      <w:r w:rsidRPr="00CC3B8C">
        <w:rPr>
          <w:rFonts w:asciiTheme="majorHAnsi" w:eastAsia="Batang" w:hAnsiTheme="majorHAnsi" w:cstheme="majorHAnsi"/>
          <w:bCs/>
          <w:sz w:val="24"/>
          <w:szCs w:val="24"/>
        </w:rPr>
        <w:t>6.</w:t>
      </w:r>
      <w:r w:rsidRPr="00CC3B8C">
        <w:rPr>
          <w:rFonts w:asciiTheme="majorHAnsi" w:eastAsia="Batang" w:hAnsiTheme="majorHAnsi" w:cstheme="majorHAnsi"/>
          <w:bCs/>
          <w:sz w:val="24"/>
          <w:szCs w:val="24"/>
        </w:rPr>
        <w:tab/>
        <w:t>Board Chair makes municipal appointments with approval of the Village Board</w:t>
      </w:r>
      <w:r w:rsidRPr="00CC3B8C">
        <w:rPr>
          <w:rFonts w:asciiTheme="majorHAnsi" w:eastAsia="Batang" w:hAnsiTheme="majorHAnsi" w:cstheme="majorHAnsi"/>
          <w:bCs/>
          <w:sz w:val="24"/>
          <w:szCs w:val="24"/>
        </w:rPr>
        <w:tab/>
      </w:r>
    </w:p>
    <w:p w14:paraId="0C16E864" w14:textId="77777777" w:rsidR="00133661" w:rsidRPr="00CC3B8C" w:rsidRDefault="00133661" w:rsidP="00133661">
      <w:pPr>
        <w:spacing w:after="0" w:line="240" w:lineRule="auto"/>
        <w:ind w:firstLine="360"/>
        <w:rPr>
          <w:rFonts w:asciiTheme="majorHAnsi" w:eastAsia="Batang" w:hAnsiTheme="majorHAnsi" w:cstheme="majorHAnsi"/>
          <w:bCs/>
          <w:sz w:val="24"/>
          <w:szCs w:val="24"/>
        </w:rPr>
      </w:pPr>
      <w:r w:rsidRPr="00CC3B8C">
        <w:rPr>
          <w:rFonts w:asciiTheme="majorHAnsi" w:eastAsia="Batang" w:hAnsiTheme="majorHAnsi" w:cstheme="majorHAnsi"/>
          <w:bCs/>
          <w:sz w:val="24"/>
          <w:szCs w:val="24"/>
        </w:rPr>
        <w:t>7.    Designation of members to board committees</w:t>
      </w:r>
    </w:p>
    <w:p w14:paraId="65DDEB5D" w14:textId="77777777" w:rsidR="00133661" w:rsidRPr="00CC3B8C" w:rsidRDefault="00133661" w:rsidP="00133661">
      <w:pPr>
        <w:spacing w:after="0" w:line="240" w:lineRule="auto"/>
        <w:ind w:left="720" w:hanging="360"/>
        <w:rPr>
          <w:rFonts w:asciiTheme="majorHAnsi" w:eastAsia="Batang" w:hAnsiTheme="majorHAnsi" w:cstheme="majorHAnsi"/>
          <w:bCs/>
          <w:sz w:val="24"/>
          <w:szCs w:val="24"/>
        </w:rPr>
      </w:pPr>
      <w:r w:rsidRPr="00CC3B8C">
        <w:rPr>
          <w:rFonts w:asciiTheme="majorHAnsi" w:eastAsia="Batang" w:hAnsiTheme="majorHAnsi" w:cstheme="majorHAnsi"/>
          <w:bCs/>
          <w:sz w:val="24"/>
          <w:szCs w:val="24"/>
        </w:rPr>
        <w:t>8.</w:t>
      </w:r>
      <w:r w:rsidRPr="00CC3B8C">
        <w:rPr>
          <w:rFonts w:asciiTheme="majorHAnsi" w:eastAsia="Batang" w:hAnsiTheme="majorHAnsi" w:cstheme="majorHAnsi"/>
          <w:bCs/>
          <w:sz w:val="24"/>
          <w:szCs w:val="24"/>
        </w:rPr>
        <w:tab/>
        <w:t>Approve/disapprove method of reasonable advanced published notice of Board Trustee Meetings</w:t>
      </w:r>
    </w:p>
    <w:p w14:paraId="0D9B40FB" w14:textId="77777777" w:rsidR="00133661" w:rsidRPr="00CC3B8C" w:rsidRDefault="00133661" w:rsidP="00133661">
      <w:pPr>
        <w:spacing w:after="0" w:line="240" w:lineRule="auto"/>
        <w:ind w:left="720" w:hanging="360"/>
        <w:rPr>
          <w:rFonts w:asciiTheme="majorHAnsi" w:eastAsia="Batang" w:hAnsiTheme="majorHAnsi" w:cstheme="majorHAnsi"/>
          <w:bCs/>
          <w:sz w:val="24"/>
          <w:szCs w:val="24"/>
        </w:rPr>
      </w:pPr>
      <w:r w:rsidRPr="00CC3B8C">
        <w:rPr>
          <w:rFonts w:asciiTheme="majorHAnsi" w:eastAsia="Batang" w:hAnsiTheme="majorHAnsi" w:cstheme="majorHAnsi"/>
          <w:bCs/>
          <w:sz w:val="24"/>
          <w:szCs w:val="24"/>
        </w:rPr>
        <w:t>9.</w:t>
      </w:r>
      <w:r w:rsidRPr="00CC3B8C">
        <w:rPr>
          <w:rFonts w:asciiTheme="majorHAnsi" w:eastAsia="Batang" w:hAnsiTheme="majorHAnsi" w:cstheme="majorHAnsi"/>
          <w:bCs/>
          <w:sz w:val="24"/>
          <w:szCs w:val="24"/>
        </w:rPr>
        <w:tab/>
        <w:t xml:space="preserve">Approve/disapprove authorization for village equipment to go outside off corporate boundaries for emergency calls </w:t>
      </w:r>
    </w:p>
    <w:p w14:paraId="2EF6943B" w14:textId="05F22143" w:rsidR="00133661" w:rsidRPr="001D791F" w:rsidRDefault="00133661" w:rsidP="001D791F">
      <w:pPr>
        <w:spacing w:after="0" w:line="240" w:lineRule="auto"/>
        <w:ind w:left="720" w:hanging="360"/>
        <w:rPr>
          <w:rFonts w:asciiTheme="majorHAnsi" w:eastAsia="Batang" w:hAnsiTheme="majorHAnsi" w:cstheme="majorHAnsi"/>
          <w:bCs/>
          <w:sz w:val="24"/>
          <w:szCs w:val="24"/>
        </w:rPr>
      </w:pPr>
      <w:r w:rsidRPr="00CC3B8C">
        <w:rPr>
          <w:rFonts w:asciiTheme="majorHAnsi" w:eastAsia="Batang" w:hAnsiTheme="majorHAnsi" w:cstheme="majorHAnsi"/>
          <w:bCs/>
          <w:sz w:val="24"/>
          <w:szCs w:val="24"/>
        </w:rPr>
        <w:t>10.</w:t>
      </w:r>
      <w:r w:rsidRPr="00CC3B8C">
        <w:rPr>
          <w:rFonts w:asciiTheme="majorHAnsi" w:eastAsia="Batang" w:hAnsiTheme="majorHAnsi" w:cstheme="majorHAnsi"/>
          <w:bCs/>
          <w:sz w:val="24"/>
          <w:szCs w:val="24"/>
        </w:rPr>
        <w:tab/>
        <w:t>Approve designation of depository ban</w:t>
      </w:r>
      <w:r w:rsidR="001D791F">
        <w:rPr>
          <w:rFonts w:asciiTheme="majorHAnsi" w:eastAsia="Batang" w:hAnsiTheme="majorHAnsi" w:cstheme="majorHAnsi"/>
          <w:bCs/>
          <w:sz w:val="24"/>
          <w:szCs w:val="24"/>
        </w:rPr>
        <w:t>k</w:t>
      </w:r>
    </w:p>
    <w:p w14:paraId="0C13F680" w14:textId="5DA84499" w:rsidR="00F11860" w:rsidRPr="00281901" w:rsidRDefault="00F11860" w:rsidP="00F11860">
      <w:pPr>
        <w:spacing w:after="0" w:line="240" w:lineRule="auto"/>
        <w:rPr>
          <w:rFonts w:asciiTheme="majorHAnsi" w:eastAsia="Batang" w:hAnsiTheme="majorHAnsi" w:cstheme="majorHAnsi"/>
          <w:b/>
          <w:sz w:val="24"/>
          <w:szCs w:val="24"/>
        </w:rPr>
      </w:pPr>
      <w:r>
        <w:rPr>
          <w:rFonts w:ascii="Calibri" w:eastAsia="Calibri" w:hAnsi="Calibri" w:cs="Times New Roman"/>
        </w:rPr>
        <w:t xml:space="preserve">        1</w:t>
      </w:r>
      <w:r w:rsidR="001D791F">
        <w:rPr>
          <w:rFonts w:ascii="Calibri" w:eastAsia="Calibri" w:hAnsi="Calibri" w:cs="Times New Roman"/>
        </w:rPr>
        <w:t>1</w:t>
      </w:r>
      <w:r>
        <w:rPr>
          <w:rFonts w:ascii="Calibri" w:eastAsia="Calibri" w:hAnsi="Calibri" w:cs="Times New Roman"/>
        </w:rPr>
        <w:t xml:space="preserve">. Approve/ Disapprove Village Attorney Retainer Agreement </w:t>
      </w:r>
    </w:p>
    <w:p w14:paraId="0E6D9E50" w14:textId="77777777" w:rsidR="00133661" w:rsidRDefault="00133661" w:rsidP="00133661">
      <w:pPr>
        <w:spacing w:after="0" w:line="240" w:lineRule="auto"/>
        <w:rPr>
          <w:rFonts w:asciiTheme="majorHAnsi" w:eastAsia="Batang" w:hAnsiTheme="majorHAnsi" w:cstheme="majorHAnsi"/>
          <w:b/>
          <w:sz w:val="24"/>
          <w:szCs w:val="24"/>
        </w:rPr>
      </w:pPr>
    </w:p>
    <w:p w14:paraId="1E5F13D8" w14:textId="77777777" w:rsidR="00133661" w:rsidRPr="00281901" w:rsidRDefault="00133661" w:rsidP="00133661">
      <w:pPr>
        <w:spacing w:after="0" w:line="240" w:lineRule="auto"/>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Comments</w:t>
      </w:r>
      <w:r w:rsidRPr="00281901">
        <w:rPr>
          <w:rFonts w:asciiTheme="majorHAnsi" w:eastAsia="Batang" w:hAnsiTheme="majorHAnsi" w:cstheme="majorHAnsi"/>
          <w:bCs/>
          <w:sz w:val="24"/>
          <w:szCs w:val="24"/>
        </w:rPr>
        <w:t xml:space="preserve"> </w:t>
      </w:r>
    </w:p>
    <w:p w14:paraId="40890276" w14:textId="77777777" w:rsidR="00133661" w:rsidRPr="00281901" w:rsidRDefault="00133661" w:rsidP="00133661">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14:paraId="63303D29" w14:textId="77777777" w:rsidR="00133661" w:rsidRPr="00281901" w:rsidRDefault="00133661" w:rsidP="00133661">
      <w:pPr>
        <w:rPr>
          <w:rFonts w:asciiTheme="majorHAnsi" w:hAnsiTheme="majorHAnsi" w:cstheme="majorHAnsi"/>
          <w:sz w:val="24"/>
          <w:szCs w:val="24"/>
        </w:rPr>
      </w:pPr>
      <w:r w:rsidRPr="00281901">
        <w:rPr>
          <w:rFonts w:asciiTheme="majorHAnsi" w:hAnsiTheme="majorHAnsi" w:cstheme="majorHAnsi"/>
          <w:i/>
          <w:iCs/>
          <w:sz w:val="24"/>
          <w:szCs w:val="24"/>
        </w:rPr>
        <w:t>The Agenda is readily available for inspection at the Village Clerk’s Office located at 619 Main Street, Greenwood, Nebraska during regular business hours.</w:t>
      </w:r>
    </w:p>
    <w:p w14:paraId="4CA734FF" w14:textId="77777777" w:rsidR="00133661" w:rsidRDefault="00133661" w:rsidP="00133661"/>
    <w:p w14:paraId="7226AC89" w14:textId="77777777" w:rsidR="00691243" w:rsidRDefault="00691243"/>
    <w:sectPr w:rsidR="00691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0696"/>
    <w:multiLevelType w:val="hybridMultilevel"/>
    <w:tmpl w:val="BE8A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C522C1"/>
    <w:multiLevelType w:val="hybridMultilevel"/>
    <w:tmpl w:val="166221D8"/>
    <w:lvl w:ilvl="0" w:tplc="E70425B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62DB3002"/>
    <w:multiLevelType w:val="hybridMultilevel"/>
    <w:tmpl w:val="313A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9917BC"/>
    <w:multiLevelType w:val="hybridMultilevel"/>
    <w:tmpl w:val="5C3A7122"/>
    <w:lvl w:ilvl="0" w:tplc="2B7C8F46">
      <w:start w:val="1"/>
      <w:numFmt w:val="decimal"/>
      <w:lvlText w:val="%1."/>
      <w:lvlJc w:val="left"/>
      <w:pPr>
        <w:ind w:left="630" w:hanging="360"/>
      </w:pPr>
      <w:rPr>
        <w:rFonts w:hint="default"/>
        <w:b w:val="0"/>
        <w:bCs/>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1168670042">
    <w:abstractNumId w:val="1"/>
  </w:num>
  <w:num w:numId="2" w16cid:durableId="1144127613">
    <w:abstractNumId w:val="4"/>
  </w:num>
  <w:num w:numId="3" w16cid:durableId="1640527033">
    <w:abstractNumId w:val="0"/>
  </w:num>
  <w:num w:numId="4" w16cid:durableId="552620080">
    <w:abstractNumId w:val="3"/>
  </w:num>
  <w:num w:numId="5" w16cid:durableId="1546530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61"/>
    <w:rsid w:val="00133661"/>
    <w:rsid w:val="001D791F"/>
    <w:rsid w:val="006607B2"/>
    <w:rsid w:val="00691243"/>
    <w:rsid w:val="008406C3"/>
    <w:rsid w:val="008630A4"/>
    <w:rsid w:val="00943A0F"/>
    <w:rsid w:val="00CC3B8C"/>
    <w:rsid w:val="00CF5962"/>
    <w:rsid w:val="00F11860"/>
    <w:rsid w:val="00FF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AA11"/>
  <w15:chartTrackingRefBased/>
  <w15:docId w15:val="{5E483423-3478-48F5-BE8D-05A88A24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3091</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7</cp:revision>
  <dcterms:created xsi:type="dcterms:W3CDTF">2022-12-05T15:18:00Z</dcterms:created>
  <dcterms:modified xsi:type="dcterms:W3CDTF">2022-12-08T14:06:00Z</dcterms:modified>
</cp:coreProperties>
</file>