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9450" w14:textId="57117491" w:rsidR="003B55AF" w:rsidRDefault="003B55AF" w:rsidP="003B55AF">
      <w:pPr>
        <w:spacing w:after="0" w:line="240" w:lineRule="auto"/>
        <w:rPr>
          <w:rFonts w:asciiTheme="majorHAnsi" w:eastAsia="Batang" w:hAnsiTheme="majorHAnsi" w:cstheme="majorHAnsi"/>
          <w:b/>
          <w:sz w:val="24"/>
          <w:szCs w:val="24"/>
        </w:rPr>
      </w:pPr>
    </w:p>
    <w:p w14:paraId="53B1C135" w14:textId="6A7A9C0D" w:rsidR="007D09CD" w:rsidRDefault="00980A0E" w:rsidP="003B55AF">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 xml:space="preserve"> </w:t>
      </w:r>
    </w:p>
    <w:p w14:paraId="29BEACF6" w14:textId="77777777" w:rsidR="003B55AF" w:rsidRDefault="003B55AF" w:rsidP="003B55AF">
      <w:pPr>
        <w:spacing w:after="0" w:line="240" w:lineRule="auto"/>
        <w:ind w:left="3600"/>
        <w:rPr>
          <w:rFonts w:asciiTheme="majorHAnsi" w:eastAsia="Batang" w:hAnsiTheme="majorHAnsi" w:cstheme="majorHAnsi"/>
          <w:b/>
          <w:sz w:val="24"/>
          <w:szCs w:val="24"/>
        </w:rPr>
      </w:pPr>
    </w:p>
    <w:p w14:paraId="12FE226D" w14:textId="77777777" w:rsidR="003B55AF" w:rsidRDefault="003B55AF" w:rsidP="003B55AF">
      <w:pPr>
        <w:spacing w:after="0" w:line="240" w:lineRule="auto"/>
        <w:ind w:left="3600"/>
        <w:rPr>
          <w:rFonts w:asciiTheme="majorHAnsi" w:eastAsia="Batang" w:hAnsiTheme="majorHAnsi" w:cstheme="majorHAnsi"/>
          <w:b/>
          <w:sz w:val="24"/>
          <w:szCs w:val="24"/>
        </w:rPr>
      </w:pPr>
    </w:p>
    <w:p w14:paraId="3A7B66E5" w14:textId="77777777" w:rsidR="003B55AF" w:rsidRDefault="003B55AF" w:rsidP="003B55AF">
      <w:pPr>
        <w:spacing w:after="0" w:line="240" w:lineRule="auto"/>
        <w:ind w:left="3600"/>
        <w:rPr>
          <w:rFonts w:asciiTheme="majorHAnsi" w:eastAsia="Batang" w:hAnsiTheme="majorHAnsi" w:cstheme="majorHAnsi"/>
          <w:b/>
          <w:sz w:val="24"/>
          <w:szCs w:val="24"/>
        </w:rPr>
      </w:pPr>
    </w:p>
    <w:p w14:paraId="2B273AFB" w14:textId="77777777" w:rsidR="003B55AF" w:rsidRPr="00281901" w:rsidRDefault="003B55AF" w:rsidP="003B55AF">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1B0E7638" w14:textId="77777777" w:rsidR="003B55AF" w:rsidRPr="00281901" w:rsidRDefault="003B55AF" w:rsidP="003B55AF">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September 28th</w:t>
      </w:r>
      <w:r w:rsidRPr="00281901">
        <w:rPr>
          <w:rFonts w:asciiTheme="majorHAnsi" w:eastAsia="Batang" w:hAnsiTheme="majorHAnsi" w:cstheme="majorHAnsi"/>
          <w:b/>
          <w:sz w:val="24"/>
          <w:szCs w:val="24"/>
        </w:rPr>
        <w:t xml:space="preserve"> ,2022 </w:t>
      </w:r>
    </w:p>
    <w:p w14:paraId="14D9FD51" w14:textId="1D3E8907" w:rsidR="003B55AF" w:rsidRPr="00281901" w:rsidRDefault="00207725" w:rsidP="003B55AF">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09D7BE08" w14:textId="77777777" w:rsidR="003B55AF" w:rsidRPr="00281901" w:rsidRDefault="003B55AF" w:rsidP="003B55AF">
      <w:pPr>
        <w:spacing w:after="0" w:line="240" w:lineRule="auto"/>
        <w:jc w:val="center"/>
        <w:rPr>
          <w:rFonts w:asciiTheme="majorHAnsi" w:eastAsia="Batang" w:hAnsiTheme="majorHAnsi" w:cstheme="majorHAnsi"/>
          <w:b/>
          <w:sz w:val="24"/>
          <w:szCs w:val="24"/>
        </w:rPr>
      </w:pPr>
    </w:p>
    <w:p w14:paraId="34A1F5D3" w14:textId="4143D621" w:rsidR="003B55AF" w:rsidRPr="001D5EA5" w:rsidRDefault="003B55AF" w:rsidP="003B55AF">
      <w:pPr>
        <w:spacing w:after="0"/>
        <w:rPr>
          <w:rFonts w:cstheme="minorHAnsi"/>
        </w:rPr>
      </w:pPr>
      <w:r>
        <w:rPr>
          <w:rFonts w:cstheme="minorHAnsi"/>
        </w:rPr>
        <w:t>Chair Wilken called</w:t>
      </w:r>
      <w:r w:rsidRPr="001D5EA5">
        <w:rPr>
          <w:rFonts w:cstheme="minorHAnsi"/>
        </w:rPr>
        <w:t xml:space="preserve"> a Regular Meeting of the Greenwood Board of Trustees </w:t>
      </w:r>
      <w:r>
        <w:rPr>
          <w:rFonts w:cstheme="minorHAnsi"/>
        </w:rPr>
        <w:t>to o</w:t>
      </w:r>
      <w:r w:rsidR="00FA2CC6">
        <w:rPr>
          <w:rFonts w:cstheme="minorHAnsi"/>
        </w:rPr>
        <w:t>r</w:t>
      </w:r>
      <w:r>
        <w:rPr>
          <w:rFonts w:cstheme="minorHAnsi"/>
        </w:rPr>
        <w:t>der</w:t>
      </w:r>
      <w:r w:rsidRPr="001D5EA5">
        <w:rPr>
          <w:rFonts w:cstheme="minorHAnsi"/>
        </w:rPr>
        <w:t xml:space="preserve"> at 7:00 p.m. on </w:t>
      </w:r>
      <w:r>
        <w:rPr>
          <w:rFonts w:cstheme="minorHAnsi"/>
        </w:rPr>
        <w:t>Wednesday</w:t>
      </w:r>
      <w:r w:rsidRPr="001D5EA5">
        <w:rPr>
          <w:rFonts w:cstheme="minorHAnsi"/>
        </w:rPr>
        <w:t xml:space="preserve">, </w:t>
      </w:r>
      <w:r>
        <w:rPr>
          <w:rFonts w:cstheme="minorHAnsi"/>
        </w:rPr>
        <w:t>September 28th</w:t>
      </w:r>
      <w:r w:rsidRPr="001D5EA5">
        <w:rPr>
          <w:rFonts w:cstheme="minorHAnsi"/>
        </w:rPr>
        <w:t>, 202</w:t>
      </w:r>
      <w:r>
        <w:rPr>
          <w:rFonts w:cstheme="minorHAnsi"/>
        </w:rPr>
        <w:t>2</w:t>
      </w:r>
      <w:r w:rsidRPr="001D5EA5">
        <w:rPr>
          <w:rFonts w:cstheme="minorHAnsi"/>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rPr>
        <w:t>Chair Wilken stated the</w:t>
      </w:r>
      <w:r w:rsidRPr="001D5EA5">
        <w:rPr>
          <w:rFonts w:cstheme="minorHAnsi"/>
        </w:rPr>
        <w:t xml:space="preserve"> open meetings act is posted in the meeting room for the public to view</w:t>
      </w:r>
    </w:p>
    <w:p w14:paraId="44606CFA" w14:textId="4BA8F63F" w:rsidR="003B55AF" w:rsidRPr="00281901" w:rsidRDefault="003B55AF" w:rsidP="003B55AF">
      <w:pPr>
        <w:rPr>
          <w:rFonts w:asciiTheme="majorHAnsi" w:hAnsiTheme="majorHAnsi" w:cstheme="majorHAnsi"/>
          <w:sz w:val="24"/>
          <w:szCs w:val="24"/>
        </w:rPr>
      </w:pPr>
      <w:r>
        <w:rPr>
          <w:rFonts w:asciiTheme="majorHAnsi" w:hAnsiTheme="majorHAnsi" w:cstheme="majorHAnsi"/>
          <w:b/>
          <w:sz w:val="24"/>
          <w:szCs w:val="24"/>
        </w:rPr>
        <w:t xml:space="preserve">Roll call was taken with the following members present: Wilken, Sobota, Kubik, Ahlman and Gerlach. </w:t>
      </w:r>
    </w:p>
    <w:p w14:paraId="42419E0B" w14:textId="77777777" w:rsidR="003B55AF" w:rsidRPr="00281901" w:rsidRDefault="003B55AF" w:rsidP="003B55AF">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6A58E30F" w14:textId="77777777" w:rsidR="003B55AF" w:rsidRPr="00281901" w:rsidRDefault="003B55AF" w:rsidP="003B55AF">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6F0BB932" w14:textId="77777777" w:rsidR="003B55AF" w:rsidRPr="00281901" w:rsidRDefault="003B55AF" w:rsidP="003B55AF">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2FCCB1F2" w14:textId="77777777" w:rsidR="003B55AF" w:rsidRPr="00281901" w:rsidRDefault="003B55AF" w:rsidP="003B55AF">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5AD35147" w14:textId="77777777" w:rsidR="003B55AF" w:rsidRPr="00281901" w:rsidRDefault="003B55AF" w:rsidP="003B55AF">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77E1EBC1" w14:textId="77777777" w:rsidR="003B55AF" w:rsidRPr="00281901" w:rsidRDefault="003B55AF" w:rsidP="003B55AF">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311E3896" w14:textId="1C775E62" w:rsidR="003B55AF" w:rsidRPr="00F532F5" w:rsidRDefault="00F532F5" w:rsidP="00F532F5">
      <w:pPr>
        <w:numPr>
          <w:ilvl w:val="0"/>
          <w:numId w:val="1"/>
        </w:numPr>
        <w:spacing w:after="0"/>
        <w:contextualSpacing/>
        <w:rPr>
          <w:rFonts w:asciiTheme="majorHAnsi" w:hAnsiTheme="majorHAnsi" w:cstheme="majorHAnsi"/>
          <w:sz w:val="24"/>
          <w:szCs w:val="24"/>
        </w:rPr>
      </w:pPr>
      <w:r>
        <w:rPr>
          <w:rFonts w:asciiTheme="majorHAnsi" w:hAnsiTheme="majorHAnsi" w:cstheme="majorHAnsi"/>
          <w:sz w:val="24"/>
          <w:szCs w:val="24"/>
        </w:rPr>
        <w:t xml:space="preserve">Approved Claims: Amazon $336.95 (Supplies for community center, envelopes, ethernet cords for cameras, clock for firehall); AKRS $259.06 (John Deere mower repair); American Funds $456.12 (IRA Contributions); </w:t>
      </w:r>
      <w:r w:rsidRPr="00F532F5">
        <w:rPr>
          <w:rFonts w:asciiTheme="majorHAnsi" w:hAnsiTheme="majorHAnsi" w:cstheme="majorHAnsi"/>
          <w:sz w:val="24"/>
          <w:szCs w:val="24"/>
        </w:rPr>
        <w:t>Ashland Gazette $98.59 (annual subscription);</w:t>
      </w:r>
      <w:r>
        <w:rPr>
          <w:rFonts w:asciiTheme="majorHAnsi" w:hAnsiTheme="majorHAnsi" w:cstheme="majorHAnsi"/>
          <w:sz w:val="24"/>
          <w:szCs w:val="24"/>
        </w:rPr>
        <w:t xml:space="preserve"> Baker and Taylor $228.33 (Books for library);</w:t>
      </w:r>
      <w:r w:rsidRPr="00F532F5">
        <w:rPr>
          <w:rFonts w:asciiTheme="majorHAnsi" w:hAnsiTheme="majorHAnsi" w:cstheme="majorHAnsi"/>
          <w:sz w:val="24"/>
          <w:szCs w:val="24"/>
        </w:rPr>
        <w:t xml:space="preserve"> CHM Computer Services $516.59 (IT Services); CS Concrete $687.00 (Concrete for streets);</w:t>
      </w:r>
      <w:r>
        <w:rPr>
          <w:rFonts w:asciiTheme="majorHAnsi" w:hAnsiTheme="majorHAnsi" w:cstheme="majorHAnsi"/>
          <w:sz w:val="24"/>
          <w:szCs w:val="24"/>
        </w:rPr>
        <w:t xml:space="preserve"> Intuit $5,448.46 (Payroll); IRS Tax Pymt $2,957.14 (Payroll Liabilities);</w:t>
      </w:r>
      <w:r w:rsidRPr="00F532F5">
        <w:rPr>
          <w:rFonts w:asciiTheme="majorHAnsi" w:hAnsiTheme="majorHAnsi" w:cstheme="majorHAnsi"/>
          <w:sz w:val="24"/>
          <w:szCs w:val="24"/>
        </w:rPr>
        <w:t xml:space="preserve"> JEO Consulting Group LLC. $1,500.00 (PER Report); Menards $140.88 (Maintenance supplies); </w:t>
      </w:r>
      <w:r>
        <w:rPr>
          <w:rFonts w:asciiTheme="majorHAnsi" w:hAnsiTheme="majorHAnsi" w:cstheme="majorHAnsi"/>
          <w:sz w:val="24"/>
          <w:szCs w:val="24"/>
        </w:rPr>
        <w:t>Millard Lumber $</w:t>
      </w:r>
      <w:r w:rsidR="00D60DC1">
        <w:rPr>
          <w:rFonts w:asciiTheme="majorHAnsi" w:hAnsiTheme="majorHAnsi" w:cstheme="majorHAnsi"/>
          <w:sz w:val="24"/>
          <w:szCs w:val="24"/>
        </w:rPr>
        <w:t xml:space="preserve">14.17 (Concrete Forms); </w:t>
      </w:r>
      <w:r w:rsidRPr="00F532F5">
        <w:rPr>
          <w:rFonts w:asciiTheme="majorHAnsi" w:hAnsiTheme="majorHAnsi" w:cstheme="majorHAnsi"/>
          <w:sz w:val="24"/>
          <w:szCs w:val="24"/>
        </w:rPr>
        <w:t xml:space="preserve">Municipal Supply $180.00 (Supplies); </w:t>
      </w:r>
      <w:r w:rsidR="00D60DC1">
        <w:rPr>
          <w:rFonts w:asciiTheme="majorHAnsi" w:hAnsiTheme="majorHAnsi" w:cstheme="majorHAnsi"/>
          <w:sz w:val="24"/>
          <w:szCs w:val="24"/>
        </w:rPr>
        <w:t xml:space="preserve">NE Child Support $266.77 (Payroll Liabilities); NE Dept of Revenue $6,089.15 (Payroll Liabilities); </w:t>
      </w:r>
      <w:r w:rsidRPr="00F532F5">
        <w:rPr>
          <w:rFonts w:asciiTheme="majorHAnsi" w:hAnsiTheme="majorHAnsi" w:cstheme="majorHAnsi"/>
          <w:sz w:val="24"/>
          <w:szCs w:val="24"/>
        </w:rPr>
        <w:t>NE Public Health Environmental Lab $16.00 (Routine water testing); Nebraska Rural Water Association $125.00 (Annual Membership fee); State Fire Marshall Training Division $50.00 (VanEssen Firefighter 1);</w:t>
      </w:r>
      <w:r w:rsidR="00D60DC1">
        <w:rPr>
          <w:rFonts w:asciiTheme="majorHAnsi" w:hAnsiTheme="majorHAnsi" w:cstheme="majorHAnsi"/>
          <w:sz w:val="24"/>
          <w:szCs w:val="24"/>
        </w:rPr>
        <w:t xml:space="preserve"> Quickmed Claims $493.14 (Rescue Billing);</w:t>
      </w:r>
      <w:r w:rsidRPr="00F532F5">
        <w:rPr>
          <w:rFonts w:asciiTheme="majorHAnsi" w:hAnsiTheme="majorHAnsi" w:cstheme="majorHAnsi"/>
          <w:sz w:val="24"/>
          <w:szCs w:val="24"/>
        </w:rPr>
        <w:t xml:space="preserve"> </w:t>
      </w:r>
      <w:r w:rsidR="00D60DC1">
        <w:rPr>
          <w:rFonts w:asciiTheme="majorHAnsi" w:hAnsiTheme="majorHAnsi" w:cstheme="majorHAnsi"/>
          <w:sz w:val="24"/>
          <w:szCs w:val="24"/>
        </w:rPr>
        <w:t xml:space="preserve">USPS $2.40 (Postage); </w:t>
      </w:r>
      <w:r w:rsidRPr="00F532F5">
        <w:rPr>
          <w:rFonts w:asciiTheme="majorHAnsi" w:hAnsiTheme="majorHAnsi" w:cstheme="majorHAnsi"/>
          <w:sz w:val="24"/>
          <w:szCs w:val="24"/>
        </w:rPr>
        <w:t>Windstream $561.27 (Telephone Services).</w:t>
      </w:r>
    </w:p>
    <w:p w14:paraId="6F6D9480" w14:textId="078442E1" w:rsidR="003B55AF" w:rsidRDefault="003B55AF" w:rsidP="003B55AF">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EFT Transactions</w:t>
      </w:r>
    </w:p>
    <w:p w14:paraId="7806595F" w14:textId="43DFB703" w:rsidR="003B55AF" w:rsidRPr="00281901" w:rsidRDefault="003B55AF" w:rsidP="003B55AF">
      <w:pPr>
        <w:spacing w:after="0" w:line="256" w:lineRule="auto"/>
        <w:rPr>
          <w:rFonts w:asciiTheme="majorHAnsi" w:hAnsiTheme="majorHAnsi" w:cstheme="majorHAnsi"/>
          <w:sz w:val="24"/>
          <w:szCs w:val="24"/>
        </w:rPr>
      </w:pPr>
      <w:r w:rsidRPr="003B55AF">
        <w:rPr>
          <w:rFonts w:asciiTheme="majorHAnsi" w:hAnsiTheme="majorHAnsi" w:cstheme="majorHAnsi"/>
          <w:sz w:val="24"/>
          <w:szCs w:val="24"/>
        </w:rPr>
        <w:t xml:space="preserve">Wilken made a motion to approve the consent agenda, minutes, approval of timecards and payroll detail report, financials, profit and loss, balance sheet, Claims report and EFT Transactions. </w:t>
      </w:r>
      <w:r>
        <w:rPr>
          <w:rFonts w:asciiTheme="majorHAnsi" w:hAnsiTheme="majorHAnsi" w:cstheme="majorHAnsi"/>
          <w:sz w:val="24"/>
          <w:szCs w:val="24"/>
        </w:rPr>
        <w:t>Ahlman</w:t>
      </w:r>
      <w:r w:rsidRPr="003B55AF">
        <w:rPr>
          <w:rFonts w:asciiTheme="majorHAnsi" w:hAnsiTheme="majorHAnsi" w:cstheme="majorHAnsi"/>
          <w:sz w:val="24"/>
          <w:szCs w:val="24"/>
        </w:rPr>
        <w:t xml:space="preserve"> seconded the motion. Roll call vote: All ayes. Motion carried </w:t>
      </w:r>
      <w:r>
        <w:rPr>
          <w:rFonts w:asciiTheme="majorHAnsi" w:hAnsiTheme="majorHAnsi" w:cstheme="majorHAnsi"/>
          <w:sz w:val="24"/>
          <w:szCs w:val="24"/>
        </w:rPr>
        <w:t>5</w:t>
      </w:r>
      <w:r w:rsidRPr="003B55AF">
        <w:rPr>
          <w:rFonts w:asciiTheme="majorHAnsi" w:hAnsiTheme="majorHAnsi" w:cstheme="majorHAnsi"/>
          <w:sz w:val="24"/>
          <w:szCs w:val="24"/>
        </w:rPr>
        <w:t xml:space="preserve">-0.  </w:t>
      </w:r>
    </w:p>
    <w:p w14:paraId="59E6F3AD" w14:textId="77777777" w:rsidR="003B55AF" w:rsidRPr="00281901" w:rsidRDefault="003B55AF" w:rsidP="003B55AF">
      <w:pPr>
        <w:spacing w:after="0"/>
        <w:rPr>
          <w:rFonts w:asciiTheme="majorHAnsi" w:hAnsiTheme="majorHAnsi" w:cstheme="majorHAnsi"/>
          <w:b/>
          <w:bCs/>
          <w:sz w:val="24"/>
          <w:szCs w:val="24"/>
        </w:rPr>
      </w:pPr>
      <w:r w:rsidRPr="00281901">
        <w:rPr>
          <w:rFonts w:asciiTheme="majorHAnsi" w:hAnsiTheme="majorHAnsi" w:cstheme="majorHAnsi"/>
          <w:b/>
          <w:bCs/>
          <w:sz w:val="24"/>
          <w:szCs w:val="24"/>
        </w:rPr>
        <w:t>Water Report</w:t>
      </w:r>
    </w:p>
    <w:p w14:paraId="0C1F1362" w14:textId="77777777" w:rsidR="003B55AF" w:rsidRPr="00281901" w:rsidRDefault="003B55AF" w:rsidP="003B55AF">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1F3760C8" w14:textId="67B91427" w:rsidR="003B55AF" w:rsidRPr="00281901" w:rsidRDefault="003B55AF" w:rsidP="003B55AF">
      <w:pPr>
        <w:spacing w:after="0"/>
        <w:rPr>
          <w:rFonts w:asciiTheme="majorHAnsi" w:hAnsiTheme="majorHAnsi" w:cstheme="majorHAnsi"/>
          <w:b/>
          <w:sz w:val="24"/>
          <w:szCs w:val="24"/>
        </w:rPr>
      </w:pPr>
      <w:r w:rsidRPr="00281901">
        <w:rPr>
          <w:rFonts w:asciiTheme="majorHAnsi" w:hAnsiTheme="majorHAnsi" w:cstheme="majorHAnsi"/>
          <w:b/>
          <w:sz w:val="24"/>
          <w:szCs w:val="24"/>
        </w:rPr>
        <w:lastRenderedPageBreak/>
        <w:t>Maintenance Report</w:t>
      </w:r>
      <w:r>
        <w:rPr>
          <w:rFonts w:asciiTheme="majorHAnsi" w:hAnsiTheme="majorHAnsi" w:cstheme="majorHAnsi"/>
          <w:b/>
          <w:sz w:val="24"/>
          <w:szCs w:val="24"/>
        </w:rPr>
        <w:t xml:space="preserve">- </w:t>
      </w:r>
      <w:r w:rsidRPr="003B55AF">
        <w:rPr>
          <w:rFonts w:asciiTheme="majorHAnsi" w:hAnsiTheme="majorHAnsi" w:cstheme="majorHAnsi"/>
          <w:bCs/>
          <w:sz w:val="24"/>
          <w:szCs w:val="24"/>
        </w:rPr>
        <w:t>Gerlach asked about man holes in the Village needing repaired. Wilken stated he would contact Pavers to see when they could come out to fix the manhole by Swenson’s property. McClatchey stated the taring is halfway done in the Village.</w:t>
      </w:r>
      <w:r>
        <w:rPr>
          <w:rFonts w:asciiTheme="majorHAnsi" w:hAnsiTheme="majorHAnsi" w:cstheme="majorHAnsi"/>
          <w:b/>
          <w:sz w:val="24"/>
          <w:szCs w:val="24"/>
        </w:rPr>
        <w:t xml:space="preserve"> </w:t>
      </w:r>
    </w:p>
    <w:p w14:paraId="2A88ABC1" w14:textId="77777777" w:rsidR="003B55AF" w:rsidRPr="00281901" w:rsidRDefault="003B55AF" w:rsidP="003B55AF">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5831CF72" w14:textId="02C14530" w:rsidR="003B55AF" w:rsidRPr="00281901" w:rsidRDefault="003B55AF" w:rsidP="003B55AF">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r>
        <w:rPr>
          <w:rFonts w:asciiTheme="majorHAnsi" w:hAnsiTheme="majorHAnsi" w:cstheme="majorHAnsi"/>
          <w:b/>
          <w:sz w:val="24"/>
          <w:szCs w:val="24"/>
        </w:rPr>
        <w:t xml:space="preserve">- </w:t>
      </w:r>
      <w:r w:rsidRPr="003B55AF">
        <w:rPr>
          <w:rFonts w:asciiTheme="majorHAnsi" w:hAnsiTheme="majorHAnsi" w:cstheme="majorHAnsi"/>
          <w:bCs/>
          <w:sz w:val="24"/>
          <w:szCs w:val="24"/>
        </w:rPr>
        <w:t>Snell stated they held a meeting last week and elected new officers.</w:t>
      </w:r>
    </w:p>
    <w:p w14:paraId="09F03B6F" w14:textId="77777777" w:rsidR="003B55AF" w:rsidRPr="00281901" w:rsidRDefault="003B55AF" w:rsidP="003B55AF">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6024BDD4" w14:textId="77777777" w:rsidR="003B55AF" w:rsidRPr="00281901" w:rsidRDefault="003B55AF" w:rsidP="003B55AF">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7C936A2B" w14:textId="77777777" w:rsidR="003B55AF" w:rsidRDefault="003B55AF" w:rsidP="003B55AF">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3E5CF300" w14:textId="0B2E1CBD" w:rsidR="003B55AF" w:rsidRPr="00281901" w:rsidRDefault="003B55AF" w:rsidP="003B55AF">
      <w:pPr>
        <w:spacing w:after="0"/>
        <w:rPr>
          <w:rFonts w:asciiTheme="majorHAnsi" w:hAnsiTheme="majorHAnsi" w:cstheme="majorHAnsi"/>
          <w:b/>
          <w:sz w:val="24"/>
          <w:szCs w:val="24"/>
        </w:rPr>
      </w:pPr>
      <w:r>
        <w:rPr>
          <w:rFonts w:asciiTheme="majorHAnsi" w:hAnsiTheme="majorHAnsi" w:cstheme="majorHAnsi"/>
          <w:b/>
          <w:sz w:val="24"/>
          <w:szCs w:val="24"/>
        </w:rPr>
        <w:t>Building Committee</w:t>
      </w:r>
    </w:p>
    <w:p w14:paraId="0EE318C0" w14:textId="77777777" w:rsidR="003B55AF" w:rsidRDefault="003B55AF" w:rsidP="003B55AF">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Consider requests from individuals present. Each speaker will be allowed two minutes and no action will be taken on these topics until the next Board Meeting. The Village Board will review the matters and take action as they deem appropriate.</w:t>
      </w:r>
      <w:r w:rsidRPr="00281901">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393937BF" w14:textId="77777777" w:rsidR="003B55AF" w:rsidRDefault="003B55AF" w:rsidP="003B55AF">
      <w:pPr>
        <w:spacing w:after="0" w:line="240" w:lineRule="auto"/>
        <w:rPr>
          <w:rFonts w:asciiTheme="majorHAnsi" w:eastAsia="Batang" w:hAnsiTheme="majorHAnsi" w:cstheme="majorHAnsi"/>
          <w:b/>
          <w:sz w:val="24"/>
          <w:szCs w:val="24"/>
        </w:rPr>
      </w:pPr>
      <w:r w:rsidRPr="006846B7">
        <w:rPr>
          <w:rFonts w:asciiTheme="majorHAnsi" w:eastAsia="Batang" w:hAnsiTheme="majorHAnsi" w:cstheme="majorHAnsi"/>
          <w:b/>
          <w:sz w:val="24"/>
          <w:szCs w:val="24"/>
        </w:rPr>
        <w:t>Public Hearing</w:t>
      </w:r>
    </w:p>
    <w:p w14:paraId="631C647D" w14:textId="03112600" w:rsidR="003B55AF" w:rsidRPr="003B55AF" w:rsidRDefault="003B55AF" w:rsidP="003B55AF">
      <w:pPr>
        <w:pStyle w:val="ListParagraph"/>
        <w:numPr>
          <w:ilvl w:val="0"/>
          <w:numId w:val="5"/>
        </w:numPr>
        <w:spacing w:after="0" w:line="240" w:lineRule="auto"/>
        <w:rPr>
          <w:rFonts w:asciiTheme="majorHAnsi" w:eastAsia="Batang" w:hAnsiTheme="majorHAnsi" w:cstheme="majorHAnsi"/>
          <w:b/>
          <w:sz w:val="24"/>
          <w:szCs w:val="24"/>
        </w:rPr>
      </w:pPr>
      <w:r w:rsidRPr="006846B7">
        <w:rPr>
          <w:rFonts w:asciiTheme="majorHAnsi" w:eastAsia="Batang" w:hAnsiTheme="majorHAnsi" w:cstheme="majorHAnsi"/>
          <w:bCs/>
          <w:sz w:val="24"/>
          <w:szCs w:val="24"/>
        </w:rPr>
        <w:t>Hearing to consider Acquisition of</w:t>
      </w:r>
      <w:r w:rsidRPr="006846B7">
        <w:rPr>
          <w:rFonts w:asciiTheme="majorHAnsi" w:eastAsia="Batang" w:hAnsiTheme="majorHAnsi" w:cstheme="majorHAnsi"/>
          <w:b/>
          <w:sz w:val="24"/>
          <w:szCs w:val="24"/>
        </w:rPr>
        <w:t xml:space="preserve"> </w:t>
      </w:r>
      <w:r w:rsidRPr="006846B7">
        <w:rPr>
          <w:rFonts w:asciiTheme="majorHAnsi" w:hAnsiTheme="majorHAnsi" w:cstheme="majorHAnsi"/>
          <w:color w:val="000000"/>
          <w:sz w:val="24"/>
          <w:szCs w:val="24"/>
          <w:shd w:val="clear" w:color="auto" w:fill="FFFFFF"/>
        </w:rPr>
        <w:t xml:space="preserve">GREENWOOD -- VILLAGE LOT 339 &amp; E1/2 OF LOT 340 </w:t>
      </w:r>
      <w:r>
        <w:rPr>
          <w:rFonts w:asciiTheme="majorHAnsi" w:hAnsiTheme="majorHAnsi" w:cstheme="majorHAnsi"/>
          <w:color w:val="000000"/>
          <w:sz w:val="24"/>
          <w:szCs w:val="24"/>
          <w:shd w:val="clear" w:color="auto" w:fill="FFFFFF"/>
        </w:rPr>
        <w:t xml:space="preserve">and </w:t>
      </w:r>
      <w:r w:rsidRPr="006846B7">
        <w:rPr>
          <w:rFonts w:asciiTheme="majorHAnsi" w:hAnsiTheme="majorHAnsi" w:cstheme="majorHAnsi"/>
          <w:color w:val="000000"/>
          <w:sz w:val="24"/>
          <w:szCs w:val="24"/>
          <w:shd w:val="clear" w:color="auto" w:fill="FFFFFF"/>
        </w:rPr>
        <w:t>GREENWOOD -- VILLAGE W1/2 OF LOT 340 &amp; ALL LOT 341</w:t>
      </w:r>
    </w:p>
    <w:p w14:paraId="1B25E17A" w14:textId="50697F68" w:rsidR="003B55AF" w:rsidRPr="00B26157" w:rsidRDefault="003B55AF" w:rsidP="00B26157">
      <w:pPr>
        <w:spacing w:after="0" w:line="240" w:lineRule="auto"/>
        <w:ind w:left="360"/>
        <w:rPr>
          <w:rFonts w:asciiTheme="majorHAnsi" w:eastAsia="Batang" w:hAnsiTheme="majorHAnsi" w:cstheme="majorHAnsi"/>
          <w:bCs/>
          <w:sz w:val="24"/>
          <w:szCs w:val="24"/>
        </w:rPr>
      </w:pPr>
      <w:r w:rsidRPr="003B55AF">
        <w:rPr>
          <w:rFonts w:asciiTheme="majorHAnsi" w:eastAsia="Batang" w:hAnsiTheme="majorHAnsi" w:cstheme="majorHAnsi"/>
          <w:bCs/>
          <w:sz w:val="24"/>
          <w:szCs w:val="24"/>
        </w:rPr>
        <w:t>Wilken opened the Public hearing at 7:08PM. Wilken stated for anyone for the Acquisition of the lots to speak. None. Wilken stated for anyone against the Acquisition of the Greenwood lots to speak. None. Wilken made a motion to close the Public Hearing at 7:10PM. Sobota seconded the motion. Roll call vote: All ayes. Motion carried 5-0.</w:t>
      </w:r>
    </w:p>
    <w:p w14:paraId="1747C251" w14:textId="77777777" w:rsidR="003B55AF" w:rsidRPr="00281901" w:rsidRDefault="003B55AF" w:rsidP="003B55AF">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36F64B5C" w14:textId="56B098F6" w:rsidR="003B55AF" w:rsidRPr="00281901" w:rsidRDefault="003B55AF" w:rsidP="003B55AF">
      <w:pPr>
        <w:pStyle w:val="ListParagraph"/>
        <w:numPr>
          <w:ilvl w:val="0"/>
          <w:numId w:val="2"/>
        </w:num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Caleb Long as Village IT consultant- Sobota made a motion to approve Caleb Long as the Village IT consultant pending a contract. Gerlach seconded the motion. Roll call vote: All ayes. Motion carried 5-0.</w:t>
      </w:r>
    </w:p>
    <w:p w14:paraId="21B5C929" w14:textId="69E98C35" w:rsidR="003B55AF" w:rsidRDefault="003B55AF" w:rsidP="003B55AF">
      <w:pPr>
        <w:pStyle w:val="ListParagraph"/>
        <w:numPr>
          <w:ilvl w:val="0"/>
          <w:numId w:val="2"/>
        </w:num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Credit Card for Village-Sobota made a motion to approve a credit card for the Village. Ahlman seconded the motion. Roll call vote: All ayes. Motion carried.</w:t>
      </w:r>
    </w:p>
    <w:p w14:paraId="55F30156" w14:textId="44531C18" w:rsidR="003B55AF" w:rsidRDefault="003B55AF" w:rsidP="003B55AF">
      <w:pPr>
        <w:pStyle w:val="ListParagraph"/>
        <w:numPr>
          <w:ilvl w:val="0"/>
          <w:numId w:val="2"/>
        </w:numPr>
        <w:spacing w:after="0" w:line="240" w:lineRule="auto"/>
        <w:rPr>
          <w:rFonts w:asciiTheme="majorHAnsi" w:eastAsia="Batang" w:hAnsiTheme="majorHAnsi" w:cstheme="majorHAnsi"/>
          <w:bCs/>
          <w:sz w:val="24"/>
          <w:szCs w:val="24"/>
        </w:rPr>
      </w:pPr>
      <w:r w:rsidRPr="00A36FA5">
        <w:rPr>
          <w:rFonts w:asciiTheme="majorHAnsi" w:eastAsia="Batang" w:hAnsiTheme="majorHAnsi" w:cstheme="majorHAnsi"/>
          <w:bCs/>
          <w:sz w:val="24"/>
          <w:szCs w:val="24"/>
        </w:rPr>
        <w:t>Approve</w:t>
      </w:r>
      <w:r>
        <w:rPr>
          <w:rFonts w:asciiTheme="majorHAnsi" w:eastAsia="Batang" w:hAnsiTheme="majorHAnsi" w:cstheme="majorHAnsi"/>
          <w:bCs/>
          <w:sz w:val="24"/>
          <w:szCs w:val="24"/>
        </w:rPr>
        <w:t>/ Disapprove Hamilton equipment lease for Bobcat- Sobota stated after reviewing costs of other locations he feels this is a great deal the Village is getting.</w:t>
      </w:r>
      <w:r w:rsidR="00C0191F">
        <w:rPr>
          <w:rFonts w:asciiTheme="majorHAnsi" w:eastAsia="Batang" w:hAnsiTheme="majorHAnsi" w:cstheme="majorHAnsi"/>
          <w:bCs/>
          <w:sz w:val="24"/>
          <w:szCs w:val="24"/>
        </w:rPr>
        <w:t xml:space="preserve"> </w:t>
      </w:r>
      <w:r>
        <w:rPr>
          <w:rFonts w:asciiTheme="majorHAnsi" w:eastAsia="Batang" w:hAnsiTheme="majorHAnsi" w:cstheme="majorHAnsi"/>
          <w:bCs/>
          <w:sz w:val="24"/>
          <w:szCs w:val="24"/>
        </w:rPr>
        <w:t xml:space="preserve">Wilken made a motion to approve </w:t>
      </w:r>
      <w:r w:rsidR="00D5741B">
        <w:rPr>
          <w:rFonts w:asciiTheme="majorHAnsi" w:eastAsia="Batang" w:hAnsiTheme="majorHAnsi" w:cstheme="majorHAnsi"/>
          <w:bCs/>
          <w:sz w:val="24"/>
          <w:szCs w:val="24"/>
        </w:rPr>
        <w:t>the equipment least for the Village Bobcat</w:t>
      </w:r>
      <w:r w:rsidR="00C0191F">
        <w:rPr>
          <w:rFonts w:asciiTheme="majorHAnsi" w:eastAsia="Batang" w:hAnsiTheme="majorHAnsi" w:cstheme="majorHAnsi"/>
          <w:bCs/>
          <w:sz w:val="24"/>
          <w:szCs w:val="24"/>
        </w:rPr>
        <w:t xml:space="preserve"> and to have it taken out of the Street, Water, Electric and General funds</w:t>
      </w:r>
      <w:r w:rsidR="00D5741B">
        <w:rPr>
          <w:rFonts w:asciiTheme="majorHAnsi" w:eastAsia="Batang" w:hAnsiTheme="majorHAnsi" w:cstheme="majorHAnsi"/>
          <w:bCs/>
          <w:sz w:val="24"/>
          <w:szCs w:val="24"/>
        </w:rPr>
        <w:t>. Sobota seconded the motion. Roll call vote: All ayes. Motion carried 5-0.</w:t>
      </w:r>
    </w:p>
    <w:p w14:paraId="6687191B" w14:textId="36113784" w:rsidR="003B55AF" w:rsidRDefault="003B55AF" w:rsidP="003B55AF">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Sargent quote for broken isolation valve on well #1</w:t>
      </w:r>
    </w:p>
    <w:p w14:paraId="4D8B8D35" w14:textId="1B491544" w:rsidR="000772DF" w:rsidRDefault="000772DF" w:rsidP="000772DF">
      <w:pPr>
        <w:pStyle w:val="ListParagraph"/>
        <w:spacing w:after="0" w:line="240" w:lineRule="auto"/>
        <w:ind w:left="63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Sobota approved the Sargent quote for the broken isolation valve on well #1 </w:t>
      </w:r>
      <w:r w:rsidR="00921650">
        <w:rPr>
          <w:rFonts w:asciiTheme="majorHAnsi" w:eastAsia="Batang" w:hAnsiTheme="majorHAnsi" w:cstheme="majorHAnsi"/>
          <w:bCs/>
          <w:sz w:val="24"/>
          <w:szCs w:val="24"/>
        </w:rPr>
        <w:t>and not to exceed</w:t>
      </w:r>
      <w:r>
        <w:rPr>
          <w:rFonts w:asciiTheme="majorHAnsi" w:eastAsia="Batang" w:hAnsiTheme="majorHAnsi" w:cstheme="majorHAnsi"/>
          <w:bCs/>
          <w:sz w:val="24"/>
          <w:szCs w:val="24"/>
        </w:rPr>
        <w:t xml:space="preserve"> $5,300.00. </w:t>
      </w:r>
      <w:r w:rsidR="00450C32">
        <w:rPr>
          <w:rFonts w:asciiTheme="majorHAnsi" w:eastAsia="Batang" w:hAnsiTheme="majorHAnsi" w:cstheme="majorHAnsi"/>
          <w:bCs/>
          <w:sz w:val="24"/>
          <w:szCs w:val="24"/>
        </w:rPr>
        <w:t>Gerlach seconded the motion. Roll call vote: All ayes. Motion carried 5-0.</w:t>
      </w:r>
    </w:p>
    <w:p w14:paraId="67DB0AFB" w14:textId="77777777" w:rsidR="003B55AF" w:rsidRPr="009A53D9" w:rsidRDefault="003B55AF" w:rsidP="003B55AF">
      <w:pPr>
        <w:spacing w:after="0" w:line="240" w:lineRule="auto"/>
        <w:rPr>
          <w:rFonts w:asciiTheme="majorHAnsi" w:eastAsia="Batang" w:hAnsiTheme="majorHAnsi" w:cstheme="majorHAnsi"/>
          <w:b/>
          <w:sz w:val="24"/>
          <w:szCs w:val="24"/>
        </w:rPr>
      </w:pPr>
      <w:r w:rsidRPr="009A53D9">
        <w:rPr>
          <w:rFonts w:asciiTheme="majorHAnsi" w:eastAsia="Batang" w:hAnsiTheme="majorHAnsi" w:cstheme="majorHAnsi"/>
          <w:b/>
          <w:sz w:val="24"/>
          <w:szCs w:val="24"/>
        </w:rPr>
        <w:t>Resolution</w:t>
      </w:r>
    </w:p>
    <w:p w14:paraId="594127C8" w14:textId="6CCF904A" w:rsidR="003B55AF" w:rsidRPr="00B26157" w:rsidRDefault="003B55AF" w:rsidP="003B55AF">
      <w:pPr>
        <w:pStyle w:val="ListParagraph"/>
        <w:numPr>
          <w:ilvl w:val="0"/>
          <w:numId w:val="4"/>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Resolution 22-5 </w:t>
      </w:r>
      <w:r w:rsidRPr="002B646A">
        <w:rPr>
          <w:rFonts w:ascii="Calibri Light" w:hAnsi="Calibri Light" w:cs="Calibri Light"/>
          <w:sz w:val="24"/>
          <w:szCs w:val="24"/>
        </w:rPr>
        <w:t>Acquisition of Real Prope</w:t>
      </w:r>
      <w:r>
        <w:rPr>
          <w:rFonts w:ascii="Calibri Light" w:hAnsi="Calibri Light" w:cs="Calibri Light"/>
          <w:sz w:val="24"/>
          <w:szCs w:val="24"/>
        </w:rPr>
        <w:t>rty</w:t>
      </w:r>
      <w:r w:rsidR="00450C32">
        <w:rPr>
          <w:rFonts w:ascii="Calibri Light" w:hAnsi="Calibri Light" w:cs="Calibri Light"/>
          <w:sz w:val="24"/>
          <w:szCs w:val="24"/>
        </w:rPr>
        <w:t>- Wilken stated the Resolution states that Kirwan is not responsible for closing costs but she will pay the back taxes owed on the properties.</w:t>
      </w:r>
      <w:r w:rsidR="00921650">
        <w:rPr>
          <w:rFonts w:ascii="Calibri Light" w:hAnsi="Calibri Light" w:cs="Calibri Light"/>
          <w:sz w:val="24"/>
          <w:szCs w:val="24"/>
        </w:rPr>
        <w:t xml:space="preserve"> Gerlach made the motion to approve Resolution 22-5 the Acquisition of Real Property</w:t>
      </w:r>
      <w:r w:rsidR="002909C3">
        <w:rPr>
          <w:rFonts w:ascii="Calibri Light" w:hAnsi="Calibri Light" w:cs="Calibri Light"/>
          <w:sz w:val="24"/>
          <w:szCs w:val="24"/>
        </w:rPr>
        <w:t>. Kubik seconded the motion. Roll call vote: All ayes. Motion carried 5-0.</w:t>
      </w:r>
    </w:p>
    <w:p w14:paraId="71DF4EBB" w14:textId="3AE96461" w:rsidR="00B26157" w:rsidRDefault="00B26157" w:rsidP="00B26157">
      <w:pPr>
        <w:spacing w:after="0" w:line="240" w:lineRule="auto"/>
        <w:rPr>
          <w:rFonts w:asciiTheme="majorHAnsi" w:eastAsia="Batang" w:hAnsiTheme="majorHAnsi" w:cstheme="majorHAnsi"/>
          <w:bCs/>
          <w:sz w:val="24"/>
          <w:szCs w:val="24"/>
        </w:rPr>
      </w:pPr>
    </w:p>
    <w:p w14:paraId="26BCBE6C" w14:textId="31E1FF44" w:rsidR="00B26157" w:rsidRDefault="00B26157" w:rsidP="00B26157">
      <w:pPr>
        <w:spacing w:after="0" w:line="240" w:lineRule="auto"/>
        <w:rPr>
          <w:rFonts w:asciiTheme="majorHAnsi" w:eastAsia="Batang" w:hAnsiTheme="majorHAnsi" w:cstheme="majorHAnsi"/>
          <w:bCs/>
          <w:sz w:val="24"/>
          <w:szCs w:val="24"/>
        </w:rPr>
      </w:pPr>
    </w:p>
    <w:p w14:paraId="460A98DD" w14:textId="77777777" w:rsidR="00B26157" w:rsidRPr="00B26157" w:rsidRDefault="00B26157" w:rsidP="00B26157">
      <w:pPr>
        <w:spacing w:after="0" w:line="240" w:lineRule="auto"/>
        <w:rPr>
          <w:rFonts w:asciiTheme="majorHAnsi" w:eastAsia="Batang" w:hAnsiTheme="majorHAnsi" w:cstheme="majorHAnsi"/>
          <w:bCs/>
          <w:sz w:val="24"/>
          <w:szCs w:val="24"/>
        </w:rPr>
      </w:pPr>
    </w:p>
    <w:p w14:paraId="33A01360" w14:textId="77777777" w:rsidR="003B55AF" w:rsidRPr="009A53D9" w:rsidRDefault="003B55AF" w:rsidP="003B55AF">
      <w:pPr>
        <w:spacing w:after="0" w:line="240" w:lineRule="auto"/>
        <w:rPr>
          <w:rFonts w:asciiTheme="majorHAnsi" w:eastAsia="Batang" w:hAnsiTheme="majorHAnsi" w:cstheme="majorHAnsi"/>
          <w:b/>
          <w:sz w:val="24"/>
          <w:szCs w:val="24"/>
        </w:rPr>
      </w:pPr>
      <w:r w:rsidRPr="009A53D9">
        <w:rPr>
          <w:rFonts w:asciiTheme="majorHAnsi" w:eastAsia="Batang" w:hAnsiTheme="majorHAnsi" w:cstheme="majorHAnsi"/>
          <w:b/>
          <w:sz w:val="24"/>
          <w:szCs w:val="24"/>
        </w:rPr>
        <w:t>Ordinance</w:t>
      </w:r>
    </w:p>
    <w:p w14:paraId="38548E12" w14:textId="77777777" w:rsidR="002909C3" w:rsidRPr="00FA2CC6" w:rsidRDefault="003B55AF" w:rsidP="003B55AF">
      <w:pPr>
        <w:pStyle w:val="ListParagraph"/>
        <w:numPr>
          <w:ilvl w:val="0"/>
          <w:numId w:val="3"/>
        </w:numPr>
        <w:spacing w:after="0" w:line="240" w:lineRule="auto"/>
        <w:rPr>
          <w:rFonts w:asciiTheme="majorHAnsi" w:eastAsia="Batang" w:hAnsiTheme="majorHAnsi" w:cstheme="majorHAnsi"/>
          <w:bCs/>
          <w:sz w:val="24"/>
          <w:szCs w:val="24"/>
        </w:rPr>
      </w:pPr>
      <w:r w:rsidRPr="00FA2CC6">
        <w:rPr>
          <w:rFonts w:asciiTheme="majorHAnsi" w:eastAsia="Batang" w:hAnsiTheme="majorHAnsi" w:cstheme="majorHAnsi"/>
          <w:bCs/>
          <w:sz w:val="24"/>
          <w:szCs w:val="24"/>
        </w:rPr>
        <w:t xml:space="preserve">Approve/ Disapprove Ordinance </w:t>
      </w:r>
      <w:r w:rsidR="002909C3" w:rsidRPr="00FA2CC6">
        <w:rPr>
          <w:rFonts w:asciiTheme="majorHAnsi" w:eastAsia="Batang" w:hAnsiTheme="majorHAnsi" w:cstheme="majorHAnsi"/>
          <w:bCs/>
          <w:sz w:val="24"/>
          <w:szCs w:val="24"/>
        </w:rPr>
        <w:t>529 Overhanging Branches</w:t>
      </w:r>
    </w:p>
    <w:p w14:paraId="1F141D0C" w14:textId="2BE6CD94" w:rsidR="003B55AF" w:rsidRPr="00B26157" w:rsidRDefault="003B55AF" w:rsidP="00B26157">
      <w:pPr>
        <w:pStyle w:val="BlockText"/>
        <w:ind w:left="576" w:right="576"/>
        <w:rPr>
          <w:rFonts w:asciiTheme="majorHAnsi" w:hAnsiTheme="majorHAnsi" w:cstheme="majorHAnsi"/>
          <w:sz w:val="24"/>
          <w:szCs w:val="24"/>
        </w:rPr>
      </w:pPr>
      <w:r w:rsidRPr="00FA2CC6">
        <w:rPr>
          <w:rFonts w:asciiTheme="majorHAnsi" w:eastAsia="Batang" w:hAnsiTheme="majorHAnsi" w:cstheme="majorHAnsi"/>
          <w:bCs/>
          <w:sz w:val="24"/>
          <w:szCs w:val="24"/>
        </w:rPr>
        <w:t xml:space="preserve"> </w:t>
      </w:r>
      <w:r w:rsidR="00FA2CC6" w:rsidRPr="00FA2CC6">
        <w:rPr>
          <w:rFonts w:asciiTheme="majorHAnsi" w:hAnsiTheme="majorHAnsi" w:cstheme="majorHAnsi"/>
          <w:sz w:val="24"/>
          <w:szCs w:val="24"/>
        </w:rPr>
        <w:t>AN ORDINANCE OF THE VILLAGE OF GREENWOOD, CASS COUNTY, NEBRASKA, TO AMEND CHAPTER 6 ARTICLE 1 OF THE MUNICIPAL CODE OF THE VILLAGE OF GREENWOOD, NEBRASKA PERTAINING TO  OVERHANGING BRANCHES OVER THE PUBLIC RIGHT OF WAY AND TREES AND SHRUBS WITHIN THE PUBLIC RIGHT OF WAY, TO PROVIDE THAT THE CHAIR AND THE APPROPRIATE DEPARTMENT, WHETHER ONE OR MORE, OF THE VILLAGE OF GREENWOOD, NEBRASKA, ARE HEREBY AUTHORIZED AND DIRECTED TO IMPLEMENT THIS ORDINANCE; TO PROVIDE FOR THE SEVERABILITY OF ANY SECTION, CLAUSE, PROVISION OR PORTION FOUND UNCONSTITUTIONAL OR INVALID; TO REPEAL ALL ORDINANCES IN CONFLICT HEREWITH; TO PROVIDE THAT THIS ORDINANCE SHALL BE PUBLISHED WITHIN THE</w:t>
      </w:r>
      <w:r w:rsidR="00B26157">
        <w:rPr>
          <w:rFonts w:asciiTheme="majorHAnsi" w:hAnsiTheme="majorHAnsi" w:cstheme="majorHAnsi"/>
          <w:sz w:val="24"/>
          <w:szCs w:val="24"/>
        </w:rPr>
        <w:t xml:space="preserve"> </w:t>
      </w:r>
      <w:r w:rsidR="00FA2CC6" w:rsidRPr="00FA2CC6">
        <w:rPr>
          <w:rFonts w:asciiTheme="majorHAnsi" w:hAnsiTheme="majorHAnsi" w:cstheme="majorHAnsi"/>
          <w:sz w:val="24"/>
          <w:szCs w:val="24"/>
        </w:rPr>
        <w:t>FIRST 15 DAYS AFTER ITS PASSAGE AND APPROVAL EITHER IN PAMPHLET FORM OR BY POSTING IN THREE PUBLIC PLACES IN THE VILLAGE OF GREENWOOD, NEBRASKA, AND SHALL BE IN FULL FORCE AND TAKE EFFECT FROM AND AFTER ITS PASSAGE, APPROVAL, AND PUBLICATION, AS PROVIDED HEREIN; AND TO PROVIDE THAT THIS ORDINANCE SHALL BECOME AND BE MADE A PART OF THE MUNICIPAL CODE OF THE VILLAGE OF GREENWOOD, NEBRASKA, AND THE SECTIONS OF THIS ORDINANCE MAY BE RENUMBERED TO ACCOMPLISH SUCH INTENTION.</w:t>
      </w:r>
    </w:p>
    <w:p w14:paraId="0DF16A48" w14:textId="53EB7B4A" w:rsidR="002909C3" w:rsidRPr="00C171D1" w:rsidRDefault="002909C3" w:rsidP="002909C3">
      <w:pPr>
        <w:pStyle w:val="ListParagraph"/>
        <w:spacing w:before="60" w:line="240" w:lineRule="auto"/>
        <w:ind w:right="286"/>
        <w:rPr>
          <w:rFonts w:asciiTheme="majorHAnsi" w:hAnsiTheme="majorHAnsi" w:cstheme="majorHAnsi"/>
        </w:rPr>
      </w:pPr>
      <w:r w:rsidRPr="00C171D1">
        <w:rPr>
          <w:rFonts w:asciiTheme="majorHAnsi" w:hAnsiTheme="majorHAnsi" w:cstheme="majorHAnsi"/>
          <w:color w:val="3F4242"/>
          <w:w w:val="110"/>
        </w:rPr>
        <w:t>Ordinance No. 52</w:t>
      </w:r>
      <w:r>
        <w:rPr>
          <w:rFonts w:asciiTheme="majorHAnsi" w:hAnsiTheme="majorHAnsi" w:cstheme="majorHAnsi"/>
          <w:color w:val="3F4242"/>
          <w:w w:val="110"/>
        </w:rPr>
        <w:t>9</w:t>
      </w:r>
      <w:r w:rsidRPr="00C171D1">
        <w:rPr>
          <w:rFonts w:asciiTheme="majorHAnsi" w:hAnsiTheme="majorHAnsi" w:cstheme="majorHAnsi"/>
          <w:color w:val="3F4242"/>
          <w:w w:val="110"/>
        </w:rPr>
        <w:t xml:space="preserve"> of</w:t>
      </w:r>
      <w:r w:rsidRPr="00C171D1">
        <w:rPr>
          <w:rFonts w:asciiTheme="majorHAnsi" w:hAnsiTheme="majorHAnsi" w:cstheme="majorHAnsi"/>
          <w:color w:val="3F4242"/>
          <w:spacing w:val="1"/>
          <w:w w:val="110"/>
        </w:rPr>
        <w:t xml:space="preserve"> </w:t>
      </w:r>
      <w:r w:rsidRPr="00C171D1">
        <w:rPr>
          <w:rFonts w:asciiTheme="majorHAnsi" w:hAnsiTheme="majorHAnsi" w:cstheme="majorHAnsi"/>
          <w:color w:val="3F4242"/>
          <w:w w:val="110"/>
        </w:rPr>
        <w:t>the</w:t>
      </w:r>
      <w:r w:rsidRPr="00C171D1">
        <w:rPr>
          <w:rFonts w:asciiTheme="majorHAnsi" w:hAnsiTheme="majorHAnsi" w:cstheme="majorHAnsi"/>
          <w:color w:val="3F4242"/>
          <w:spacing w:val="1"/>
          <w:w w:val="110"/>
        </w:rPr>
        <w:t xml:space="preserve"> </w:t>
      </w:r>
      <w:r w:rsidRPr="00C171D1">
        <w:rPr>
          <w:rFonts w:asciiTheme="majorHAnsi" w:hAnsiTheme="majorHAnsi" w:cstheme="majorHAnsi"/>
          <w:color w:val="525454"/>
          <w:w w:val="110"/>
        </w:rPr>
        <w:t xml:space="preserve">Village of </w:t>
      </w:r>
      <w:r w:rsidRPr="00C171D1">
        <w:rPr>
          <w:rFonts w:asciiTheme="majorHAnsi" w:hAnsiTheme="majorHAnsi" w:cstheme="majorHAnsi"/>
          <w:color w:val="3F4242"/>
          <w:w w:val="110"/>
        </w:rPr>
        <w:t xml:space="preserve">Greenwood, Nebraska. The Clerk thereupon read </w:t>
      </w:r>
      <w:r w:rsidRPr="00C171D1">
        <w:rPr>
          <w:rFonts w:asciiTheme="majorHAnsi" w:hAnsiTheme="majorHAnsi" w:cstheme="majorHAnsi"/>
          <w:color w:val="525454"/>
          <w:w w:val="110"/>
        </w:rPr>
        <w:t>the</w:t>
      </w:r>
      <w:r w:rsidRPr="00C171D1">
        <w:rPr>
          <w:rFonts w:asciiTheme="majorHAnsi" w:hAnsiTheme="majorHAnsi" w:cstheme="majorHAnsi"/>
          <w:color w:val="525454"/>
          <w:spacing w:val="-53"/>
          <w:w w:val="110"/>
        </w:rPr>
        <w:t xml:space="preserve"> </w:t>
      </w:r>
      <w:r w:rsidRPr="00C171D1">
        <w:rPr>
          <w:rFonts w:asciiTheme="majorHAnsi" w:hAnsiTheme="majorHAnsi" w:cstheme="majorHAnsi"/>
          <w:color w:val="3F4242"/>
          <w:w w:val="115"/>
        </w:rPr>
        <w:t>aforesaid</w:t>
      </w:r>
      <w:r w:rsidRPr="00C171D1">
        <w:rPr>
          <w:rFonts w:asciiTheme="majorHAnsi" w:hAnsiTheme="majorHAnsi" w:cstheme="majorHAnsi"/>
          <w:color w:val="3F4242"/>
          <w:spacing w:val="-5"/>
          <w:w w:val="115"/>
        </w:rPr>
        <w:t xml:space="preserve"> </w:t>
      </w:r>
      <w:r w:rsidRPr="00C171D1">
        <w:rPr>
          <w:rFonts w:asciiTheme="majorHAnsi" w:hAnsiTheme="majorHAnsi" w:cstheme="majorHAnsi"/>
          <w:color w:val="3F4242"/>
          <w:w w:val="115"/>
        </w:rPr>
        <w:t>Ordinance</w:t>
      </w:r>
      <w:r w:rsidRPr="00C171D1">
        <w:rPr>
          <w:rFonts w:asciiTheme="majorHAnsi" w:hAnsiTheme="majorHAnsi" w:cstheme="majorHAnsi"/>
          <w:color w:val="3F4242"/>
          <w:spacing w:val="3"/>
          <w:w w:val="115"/>
        </w:rPr>
        <w:t xml:space="preserve"> </w:t>
      </w:r>
      <w:r w:rsidRPr="00C171D1">
        <w:rPr>
          <w:rFonts w:asciiTheme="majorHAnsi" w:hAnsiTheme="majorHAnsi" w:cstheme="majorHAnsi"/>
          <w:color w:val="3F4242"/>
          <w:w w:val="115"/>
        </w:rPr>
        <w:t>No.</w:t>
      </w:r>
      <w:r w:rsidRPr="00C171D1">
        <w:rPr>
          <w:rFonts w:asciiTheme="majorHAnsi" w:hAnsiTheme="majorHAnsi" w:cstheme="majorHAnsi"/>
          <w:color w:val="3F4242"/>
          <w:spacing w:val="-3"/>
          <w:w w:val="115"/>
        </w:rPr>
        <w:t xml:space="preserve"> </w:t>
      </w:r>
      <w:r w:rsidRPr="00C171D1">
        <w:rPr>
          <w:rFonts w:asciiTheme="majorHAnsi" w:hAnsiTheme="majorHAnsi" w:cstheme="majorHAnsi"/>
          <w:color w:val="3F4242"/>
          <w:w w:val="115"/>
        </w:rPr>
        <w:t>52</w:t>
      </w:r>
      <w:r w:rsidR="00FA2CC6">
        <w:rPr>
          <w:rFonts w:asciiTheme="majorHAnsi" w:hAnsiTheme="majorHAnsi" w:cstheme="majorHAnsi"/>
          <w:color w:val="3F4242"/>
          <w:w w:val="115"/>
        </w:rPr>
        <w:t>9</w:t>
      </w:r>
      <w:r w:rsidRPr="00C171D1">
        <w:rPr>
          <w:rFonts w:asciiTheme="majorHAnsi" w:hAnsiTheme="majorHAnsi" w:cstheme="majorHAnsi"/>
          <w:color w:val="3F4242"/>
          <w:spacing w:val="-14"/>
          <w:w w:val="115"/>
        </w:rPr>
        <w:t xml:space="preserve"> </w:t>
      </w:r>
      <w:r w:rsidRPr="00C171D1">
        <w:rPr>
          <w:rFonts w:asciiTheme="majorHAnsi" w:hAnsiTheme="majorHAnsi" w:cstheme="majorHAnsi"/>
          <w:color w:val="3F4242"/>
          <w:w w:val="115"/>
        </w:rPr>
        <w:t>by</w:t>
      </w:r>
      <w:r w:rsidRPr="00C171D1">
        <w:rPr>
          <w:rFonts w:asciiTheme="majorHAnsi" w:hAnsiTheme="majorHAnsi" w:cstheme="majorHAnsi"/>
          <w:color w:val="3F4242"/>
          <w:spacing w:val="-1"/>
          <w:w w:val="115"/>
        </w:rPr>
        <w:t xml:space="preserve"> </w:t>
      </w:r>
      <w:r w:rsidRPr="00C171D1">
        <w:rPr>
          <w:rFonts w:asciiTheme="majorHAnsi" w:hAnsiTheme="majorHAnsi" w:cstheme="majorHAnsi"/>
          <w:color w:val="3F4242"/>
          <w:w w:val="115"/>
        </w:rPr>
        <w:t>title.</w:t>
      </w:r>
    </w:p>
    <w:p w14:paraId="0186FDD6" w14:textId="411D1A21" w:rsidR="002909C3" w:rsidRPr="00C171D1" w:rsidRDefault="002909C3" w:rsidP="002909C3">
      <w:pPr>
        <w:pStyle w:val="ListParagraph"/>
        <w:spacing w:before="60" w:line="240" w:lineRule="auto"/>
        <w:ind w:right="286"/>
        <w:rPr>
          <w:rFonts w:asciiTheme="majorHAnsi" w:hAnsiTheme="majorHAnsi" w:cstheme="majorHAnsi"/>
        </w:rPr>
      </w:pPr>
      <w:r w:rsidRPr="00C171D1">
        <w:rPr>
          <w:rFonts w:asciiTheme="majorHAnsi" w:hAnsiTheme="majorHAnsi" w:cstheme="majorHAnsi"/>
          <w:color w:val="3F4242"/>
          <w:w w:val="110"/>
        </w:rPr>
        <w:t>Wilken</w:t>
      </w:r>
      <w:r w:rsidRPr="00C171D1">
        <w:rPr>
          <w:rFonts w:asciiTheme="majorHAnsi" w:hAnsiTheme="majorHAnsi" w:cstheme="majorHAnsi"/>
          <w:color w:val="3F4242"/>
          <w:spacing w:val="-4"/>
          <w:w w:val="110"/>
        </w:rPr>
        <w:t xml:space="preserve"> </w:t>
      </w:r>
      <w:r w:rsidRPr="00C171D1">
        <w:rPr>
          <w:rFonts w:asciiTheme="majorHAnsi" w:hAnsiTheme="majorHAnsi" w:cstheme="majorHAnsi"/>
          <w:color w:val="3F4242"/>
          <w:w w:val="110"/>
        </w:rPr>
        <w:t>made</w:t>
      </w:r>
      <w:r w:rsidRPr="00C171D1">
        <w:rPr>
          <w:rFonts w:asciiTheme="majorHAnsi" w:hAnsiTheme="majorHAnsi" w:cstheme="majorHAnsi"/>
          <w:color w:val="3F4242"/>
          <w:spacing w:val="9"/>
          <w:w w:val="110"/>
        </w:rPr>
        <w:t xml:space="preserve"> </w:t>
      </w:r>
      <w:r w:rsidRPr="00C171D1">
        <w:rPr>
          <w:rFonts w:asciiTheme="majorHAnsi" w:hAnsiTheme="majorHAnsi" w:cstheme="majorHAnsi"/>
          <w:color w:val="3F4242"/>
          <w:w w:val="110"/>
        </w:rPr>
        <w:t>a</w:t>
      </w:r>
      <w:r w:rsidRPr="00C171D1">
        <w:rPr>
          <w:rFonts w:asciiTheme="majorHAnsi" w:hAnsiTheme="majorHAnsi" w:cstheme="majorHAnsi"/>
          <w:color w:val="3F4242"/>
          <w:spacing w:val="2"/>
          <w:w w:val="110"/>
        </w:rPr>
        <w:t xml:space="preserve"> </w:t>
      </w:r>
      <w:r w:rsidRPr="00C171D1">
        <w:rPr>
          <w:rFonts w:asciiTheme="majorHAnsi" w:hAnsiTheme="majorHAnsi" w:cstheme="majorHAnsi"/>
          <w:color w:val="3F4242"/>
          <w:w w:val="110"/>
        </w:rPr>
        <w:t>motion</w:t>
      </w:r>
      <w:r w:rsidRPr="00C171D1">
        <w:rPr>
          <w:rFonts w:asciiTheme="majorHAnsi" w:hAnsiTheme="majorHAnsi" w:cstheme="majorHAnsi"/>
          <w:color w:val="3F4242"/>
          <w:spacing w:val="3"/>
          <w:w w:val="110"/>
        </w:rPr>
        <w:t xml:space="preserve"> </w:t>
      </w:r>
      <w:r w:rsidRPr="00C171D1">
        <w:rPr>
          <w:rFonts w:asciiTheme="majorHAnsi" w:hAnsiTheme="majorHAnsi" w:cstheme="majorHAnsi"/>
          <w:color w:val="3F4242"/>
          <w:w w:val="110"/>
        </w:rPr>
        <w:t>to</w:t>
      </w:r>
      <w:r w:rsidRPr="00C171D1">
        <w:rPr>
          <w:rFonts w:asciiTheme="majorHAnsi" w:hAnsiTheme="majorHAnsi" w:cstheme="majorHAnsi"/>
          <w:color w:val="3F4242"/>
          <w:spacing w:val="19"/>
          <w:w w:val="110"/>
        </w:rPr>
        <w:t xml:space="preserve"> </w:t>
      </w:r>
      <w:r w:rsidRPr="00C171D1">
        <w:rPr>
          <w:rFonts w:asciiTheme="majorHAnsi" w:hAnsiTheme="majorHAnsi" w:cstheme="majorHAnsi"/>
          <w:color w:val="3F4242"/>
          <w:w w:val="110"/>
        </w:rPr>
        <w:t>approve</w:t>
      </w:r>
      <w:r w:rsidRPr="00C171D1">
        <w:rPr>
          <w:rFonts w:asciiTheme="majorHAnsi" w:hAnsiTheme="majorHAnsi" w:cstheme="majorHAnsi"/>
          <w:color w:val="3F4242"/>
          <w:spacing w:val="12"/>
          <w:w w:val="110"/>
        </w:rPr>
        <w:t xml:space="preserve"> </w:t>
      </w:r>
      <w:r w:rsidRPr="00C171D1">
        <w:rPr>
          <w:rFonts w:asciiTheme="majorHAnsi" w:hAnsiTheme="majorHAnsi" w:cstheme="majorHAnsi"/>
          <w:color w:val="3F4242"/>
          <w:w w:val="110"/>
        </w:rPr>
        <w:t>Ordinance</w:t>
      </w:r>
      <w:r w:rsidRPr="00C171D1">
        <w:rPr>
          <w:rFonts w:asciiTheme="majorHAnsi" w:hAnsiTheme="majorHAnsi" w:cstheme="majorHAnsi"/>
          <w:color w:val="3F4242"/>
          <w:spacing w:val="30"/>
          <w:w w:val="110"/>
        </w:rPr>
        <w:t xml:space="preserve"> </w:t>
      </w:r>
      <w:r w:rsidRPr="00C171D1">
        <w:rPr>
          <w:rFonts w:asciiTheme="majorHAnsi" w:hAnsiTheme="majorHAnsi" w:cstheme="majorHAnsi"/>
          <w:color w:val="3F4242"/>
          <w:w w:val="110"/>
        </w:rPr>
        <w:t>No.</w:t>
      </w:r>
      <w:r w:rsidRPr="00C171D1">
        <w:rPr>
          <w:rFonts w:asciiTheme="majorHAnsi" w:hAnsiTheme="majorHAnsi" w:cstheme="majorHAnsi"/>
          <w:color w:val="3F4242"/>
          <w:spacing w:val="5"/>
          <w:w w:val="110"/>
        </w:rPr>
        <w:t xml:space="preserve"> </w:t>
      </w:r>
      <w:r w:rsidRPr="00C171D1">
        <w:rPr>
          <w:rFonts w:asciiTheme="majorHAnsi" w:hAnsiTheme="majorHAnsi" w:cstheme="majorHAnsi"/>
          <w:color w:val="3F4242"/>
          <w:w w:val="110"/>
        </w:rPr>
        <w:t>52</w:t>
      </w:r>
      <w:r w:rsidR="00FA2CC6">
        <w:rPr>
          <w:rFonts w:asciiTheme="majorHAnsi" w:hAnsiTheme="majorHAnsi" w:cstheme="majorHAnsi"/>
          <w:color w:val="3F4242"/>
          <w:w w:val="110"/>
        </w:rPr>
        <w:t>9</w:t>
      </w:r>
      <w:r w:rsidRPr="00C171D1">
        <w:rPr>
          <w:rFonts w:asciiTheme="majorHAnsi" w:hAnsiTheme="majorHAnsi" w:cstheme="majorHAnsi"/>
          <w:color w:val="3F4242"/>
          <w:w w:val="110"/>
        </w:rPr>
        <w:t>.</w:t>
      </w:r>
      <w:r w:rsidRPr="00C171D1">
        <w:rPr>
          <w:rFonts w:asciiTheme="majorHAnsi" w:hAnsiTheme="majorHAnsi" w:cstheme="majorHAnsi"/>
          <w:color w:val="3F4242"/>
          <w:spacing w:val="-9"/>
          <w:w w:val="110"/>
        </w:rPr>
        <w:t xml:space="preserve"> </w:t>
      </w:r>
      <w:r w:rsidR="00FA2CC6">
        <w:rPr>
          <w:rFonts w:asciiTheme="majorHAnsi" w:hAnsiTheme="majorHAnsi" w:cstheme="majorHAnsi"/>
          <w:color w:val="3F4242"/>
          <w:w w:val="110"/>
        </w:rPr>
        <w:t>Gerlach</w:t>
      </w:r>
      <w:r w:rsidRPr="00C171D1">
        <w:rPr>
          <w:rFonts w:asciiTheme="majorHAnsi" w:hAnsiTheme="majorHAnsi" w:cstheme="majorHAnsi"/>
          <w:color w:val="3F4242"/>
          <w:spacing w:val="21"/>
          <w:w w:val="110"/>
        </w:rPr>
        <w:t xml:space="preserve"> </w:t>
      </w:r>
      <w:r w:rsidRPr="00C171D1">
        <w:rPr>
          <w:rFonts w:asciiTheme="majorHAnsi" w:hAnsiTheme="majorHAnsi" w:cstheme="majorHAnsi"/>
          <w:color w:val="3F4242"/>
          <w:w w:val="110"/>
        </w:rPr>
        <w:t>seconded</w:t>
      </w:r>
      <w:r w:rsidRPr="00C171D1">
        <w:rPr>
          <w:rFonts w:asciiTheme="majorHAnsi" w:hAnsiTheme="majorHAnsi" w:cstheme="majorHAnsi"/>
          <w:color w:val="3F4242"/>
          <w:spacing w:val="8"/>
          <w:w w:val="110"/>
        </w:rPr>
        <w:t xml:space="preserve"> </w:t>
      </w:r>
      <w:r w:rsidRPr="00C171D1">
        <w:rPr>
          <w:rFonts w:asciiTheme="majorHAnsi" w:hAnsiTheme="majorHAnsi" w:cstheme="majorHAnsi"/>
          <w:color w:val="3F4242"/>
          <w:w w:val="110"/>
        </w:rPr>
        <w:t>the</w:t>
      </w:r>
      <w:r w:rsidRPr="00C171D1">
        <w:rPr>
          <w:rFonts w:asciiTheme="majorHAnsi" w:hAnsiTheme="majorHAnsi" w:cstheme="majorHAnsi"/>
          <w:color w:val="3F4242"/>
          <w:spacing w:val="52"/>
          <w:w w:val="110"/>
        </w:rPr>
        <w:t xml:space="preserve"> </w:t>
      </w:r>
      <w:r w:rsidRPr="00C171D1">
        <w:rPr>
          <w:rFonts w:asciiTheme="majorHAnsi" w:hAnsiTheme="majorHAnsi" w:cstheme="majorHAnsi"/>
          <w:color w:val="525454"/>
          <w:w w:val="110"/>
        </w:rPr>
        <w:t>motion.</w:t>
      </w:r>
      <w:r w:rsidRPr="00C171D1">
        <w:rPr>
          <w:rFonts w:asciiTheme="majorHAnsi" w:hAnsiTheme="majorHAnsi" w:cstheme="majorHAnsi"/>
          <w:color w:val="525454"/>
          <w:spacing w:val="-8"/>
          <w:w w:val="110"/>
        </w:rPr>
        <w:t xml:space="preserve"> </w:t>
      </w:r>
      <w:r w:rsidRPr="00C171D1">
        <w:rPr>
          <w:rFonts w:asciiTheme="majorHAnsi" w:hAnsiTheme="majorHAnsi" w:cstheme="majorHAnsi"/>
          <w:color w:val="3F4242"/>
          <w:w w:val="110"/>
        </w:rPr>
        <w:t>Roll</w:t>
      </w:r>
      <w:r w:rsidRPr="00C171D1">
        <w:rPr>
          <w:rFonts w:asciiTheme="majorHAnsi" w:hAnsiTheme="majorHAnsi" w:cstheme="majorHAnsi"/>
          <w:color w:val="3F4242"/>
          <w:spacing w:val="-5"/>
          <w:w w:val="110"/>
        </w:rPr>
        <w:t xml:space="preserve"> </w:t>
      </w:r>
      <w:r w:rsidRPr="00C171D1">
        <w:rPr>
          <w:rFonts w:asciiTheme="majorHAnsi" w:hAnsiTheme="majorHAnsi" w:cstheme="majorHAnsi"/>
          <w:color w:val="525454"/>
          <w:w w:val="110"/>
        </w:rPr>
        <w:t>call</w:t>
      </w:r>
      <w:r w:rsidRPr="00C171D1">
        <w:rPr>
          <w:rFonts w:asciiTheme="majorHAnsi" w:hAnsiTheme="majorHAnsi" w:cstheme="majorHAnsi"/>
        </w:rPr>
        <w:t xml:space="preserve"> </w:t>
      </w:r>
      <w:r w:rsidRPr="00C171D1">
        <w:rPr>
          <w:rFonts w:asciiTheme="majorHAnsi" w:hAnsiTheme="majorHAnsi" w:cstheme="majorHAnsi"/>
          <w:color w:val="525454"/>
          <w:w w:val="115"/>
        </w:rPr>
        <w:t>vote:</w:t>
      </w:r>
      <w:r w:rsidRPr="00C171D1">
        <w:rPr>
          <w:rFonts w:asciiTheme="majorHAnsi" w:hAnsiTheme="majorHAnsi" w:cstheme="majorHAnsi"/>
          <w:color w:val="525454"/>
          <w:spacing w:val="-12"/>
          <w:w w:val="115"/>
        </w:rPr>
        <w:t xml:space="preserve"> </w:t>
      </w:r>
      <w:r w:rsidRPr="00C171D1">
        <w:rPr>
          <w:rFonts w:asciiTheme="majorHAnsi" w:hAnsiTheme="majorHAnsi" w:cstheme="majorHAnsi"/>
          <w:color w:val="3F4242"/>
          <w:w w:val="115"/>
        </w:rPr>
        <w:t>All</w:t>
      </w:r>
      <w:r w:rsidRPr="00C171D1">
        <w:rPr>
          <w:rFonts w:asciiTheme="majorHAnsi" w:hAnsiTheme="majorHAnsi" w:cstheme="majorHAnsi"/>
          <w:color w:val="3F4242"/>
          <w:spacing w:val="-12"/>
          <w:w w:val="115"/>
        </w:rPr>
        <w:t xml:space="preserve"> </w:t>
      </w:r>
      <w:r w:rsidRPr="00C171D1">
        <w:rPr>
          <w:rFonts w:asciiTheme="majorHAnsi" w:hAnsiTheme="majorHAnsi" w:cstheme="majorHAnsi"/>
          <w:color w:val="525454"/>
          <w:w w:val="115"/>
        </w:rPr>
        <w:t>ayes.</w:t>
      </w:r>
      <w:r w:rsidRPr="00C171D1">
        <w:rPr>
          <w:rFonts w:asciiTheme="majorHAnsi" w:hAnsiTheme="majorHAnsi" w:cstheme="majorHAnsi"/>
          <w:color w:val="525454"/>
          <w:spacing w:val="-4"/>
          <w:w w:val="115"/>
        </w:rPr>
        <w:t xml:space="preserve"> </w:t>
      </w:r>
      <w:r w:rsidRPr="00C171D1">
        <w:rPr>
          <w:rFonts w:asciiTheme="majorHAnsi" w:hAnsiTheme="majorHAnsi" w:cstheme="majorHAnsi"/>
          <w:color w:val="3F4242"/>
          <w:w w:val="115"/>
        </w:rPr>
        <w:t>Motion</w:t>
      </w:r>
      <w:r w:rsidRPr="00C171D1">
        <w:rPr>
          <w:rFonts w:asciiTheme="majorHAnsi" w:hAnsiTheme="majorHAnsi" w:cstheme="majorHAnsi"/>
          <w:color w:val="3F4242"/>
          <w:spacing w:val="-8"/>
          <w:w w:val="115"/>
        </w:rPr>
        <w:t xml:space="preserve"> </w:t>
      </w:r>
      <w:r w:rsidRPr="00C171D1">
        <w:rPr>
          <w:rFonts w:asciiTheme="majorHAnsi" w:hAnsiTheme="majorHAnsi" w:cstheme="majorHAnsi"/>
          <w:color w:val="3F4242"/>
          <w:w w:val="115"/>
        </w:rPr>
        <w:t>carried 5-0.</w:t>
      </w:r>
    </w:p>
    <w:p w14:paraId="32C4BEA1" w14:textId="05A02CD6" w:rsidR="002909C3" w:rsidRPr="00C171D1" w:rsidRDefault="002909C3" w:rsidP="002909C3">
      <w:pPr>
        <w:pStyle w:val="ListParagraph"/>
        <w:spacing w:before="52" w:line="240" w:lineRule="auto"/>
        <w:ind w:right="286"/>
        <w:rPr>
          <w:rFonts w:asciiTheme="majorHAnsi" w:hAnsiTheme="majorHAnsi" w:cstheme="majorHAnsi"/>
        </w:rPr>
      </w:pPr>
      <w:r w:rsidRPr="00C171D1">
        <w:rPr>
          <w:rFonts w:asciiTheme="majorHAnsi" w:hAnsiTheme="majorHAnsi" w:cstheme="majorHAnsi"/>
          <w:color w:val="3F4242"/>
          <w:w w:val="110"/>
        </w:rPr>
        <w:t xml:space="preserve">Wilken made a motion </w:t>
      </w:r>
      <w:r w:rsidRPr="00C171D1">
        <w:rPr>
          <w:rFonts w:asciiTheme="majorHAnsi" w:hAnsiTheme="majorHAnsi" w:cstheme="majorHAnsi"/>
          <w:color w:val="2A2D2D"/>
          <w:w w:val="110"/>
        </w:rPr>
        <w:t xml:space="preserve">to </w:t>
      </w:r>
      <w:r w:rsidRPr="00C171D1">
        <w:rPr>
          <w:rFonts w:asciiTheme="majorHAnsi" w:hAnsiTheme="majorHAnsi" w:cstheme="majorHAnsi"/>
          <w:color w:val="3F4242"/>
          <w:w w:val="110"/>
        </w:rPr>
        <w:t>waive the</w:t>
      </w:r>
      <w:r w:rsidRPr="00C171D1">
        <w:rPr>
          <w:rFonts w:asciiTheme="majorHAnsi" w:hAnsiTheme="majorHAnsi" w:cstheme="majorHAnsi"/>
          <w:color w:val="3F4242"/>
          <w:spacing w:val="1"/>
          <w:w w:val="110"/>
        </w:rPr>
        <w:t xml:space="preserve"> </w:t>
      </w:r>
      <w:r w:rsidRPr="00C171D1">
        <w:rPr>
          <w:rFonts w:asciiTheme="majorHAnsi" w:hAnsiTheme="majorHAnsi" w:cstheme="majorHAnsi"/>
          <w:color w:val="3F4242"/>
          <w:w w:val="110"/>
        </w:rPr>
        <w:t>second and third readings of</w:t>
      </w:r>
      <w:r w:rsidRPr="00C171D1">
        <w:rPr>
          <w:rFonts w:asciiTheme="majorHAnsi" w:hAnsiTheme="majorHAnsi" w:cstheme="majorHAnsi"/>
          <w:color w:val="3F4242"/>
          <w:spacing w:val="1"/>
          <w:w w:val="110"/>
        </w:rPr>
        <w:t xml:space="preserve"> </w:t>
      </w:r>
      <w:r w:rsidRPr="00C171D1">
        <w:rPr>
          <w:rFonts w:asciiTheme="majorHAnsi" w:hAnsiTheme="majorHAnsi" w:cstheme="majorHAnsi"/>
          <w:color w:val="3F4242"/>
          <w:w w:val="110"/>
        </w:rPr>
        <w:t>Ordinance</w:t>
      </w:r>
      <w:r w:rsidRPr="00C171D1">
        <w:rPr>
          <w:rFonts w:asciiTheme="majorHAnsi" w:hAnsiTheme="majorHAnsi" w:cstheme="majorHAnsi"/>
          <w:color w:val="3F4242"/>
          <w:spacing w:val="1"/>
          <w:w w:val="110"/>
        </w:rPr>
        <w:t xml:space="preserve"> </w:t>
      </w:r>
      <w:r w:rsidRPr="00C171D1">
        <w:rPr>
          <w:rFonts w:asciiTheme="majorHAnsi" w:hAnsiTheme="majorHAnsi" w:cstheme="majorHAnsi"/>
          <w:color w:val="3F4242"/>
          <w:w w:val="110"/>
        </w:rPr>
        <w:t xml:space="preserve">No. </w:t>
      </w:r>
      <w:r w:rsidRPr="00C171D1">
        <w:rPr>
          <w:rFonts w:asciiTheme="majorHAnsi" w:hAnsiTheme="majorHAnsi" w:cstheme="majorHAnsi"/>
          <w:color w:val="2A2D2D"/>
          <w:w w:val="110"/>
        </w:rPr>
        <w:t>52</w:t>
      </w:r>
      <w:r w:rsidR="00FA2CC6">
        <w:rPr>
          <w:rFonts w:asciiTheme="majorHAnsi" w:hAnsiTheme="majorHAnsi" w:cstheme="majorHAnsi"/>
          <w:color w:val="2A2D2D"/>
          <w:w w:val="110"/>
        </w:rPr>
        <w:t>9</w:t>
      </w:r>
      <w:r w:rsidRPr="00C171D1">
        <w:rPr>
          <w:rFonts w:asciiTheme="majorHAnsi" w:hAnsiTheme="majorHAnsi" w:cstheme="majorHAnsi"/>
          <w:color w:val="525454"/>
          <w:w w:val="110"/>
        </w:rPr>
        <w:t xml:space="preserve">. Seconded by </w:t>
      </w:r>
      <w:r w:rsidRPr="00C171D1">
        <w:rPr>
          <w:rFonts w:asciiTheme="majorHAnsi" w:hAnsiTheme="majorHAnsi" w:cstheme="majorHAnsi"/>
          <w:color w:val="3F4242"/>
          <w:w w:val="110"/>
        </w:rPr>
        <w:t>Sobota</w:t>
      </w:r>
      <w:r w:rsidRPr="00C171D1">
        <w:rPr>
          <w:rFonts w:asciiTheme="majorHAnsi" w:hAnsiTheme="majorHAnsi" w:cstheme="majorHAnsi"/>
          <w:color w:val="6B6B6B"/>
          <w:w w:val="110"/>
        </w:rPr>
        <w:t>.</w:t>
      </w:r>
      <w:r w:rsidRPr="00C171D1">
        <w:rPr>
          <w:rFonts w:asciiTheme="majorHAnsi" w:hAnsiTheme="majorHAnsi" w:cstheme="majorHAnsi"/>
          <w:color w:val="6B6B6B"/>
          <w:spacing w:val="3"/>
          <w:w w:val="110"/>
        </w:rPr>
        <w:t xml:space="preserve"> </w:t>
      </w:r>
      <w:r w:rsidRPr="00C171D1">
        <w:rPr>
          <w:rFonts w:asciiTheme="majorHAnsi" w:hAnsiTheme="majorHAnsi" w:cstheme="majorHAnsi"/>
          <w:color w:val="3F4242"/>
          <w:w w:val="110"/>
        </w:rPr>
        <w:t>Roll</w:t>
      </w:r>
      <w:r w:rsidRPr="00C171D1">
        <w:rPr>
          <w:rFonts w:asciiTheme="majorHAnsi" w:hAnsiTheme="majorHAnsi" w:cstheme="majorHAnsi"/>
          <w:color w:val="3F4242"/>
          <w:spacing w:val="-13"/>
          <w:w w:val="110"/>
        </w:rPr>
        <w:t xml:space="preserve"> </w:t>
      </w:r>
      <w:r w:rsidRPr="00C171D1">
        <w:rPr>
          <w:rFonts w:asciiTheme="majorHAnsi" w:hAnsiTheme="majorHAnsi" w:cstheme="majorHAnsi"/>
          <w:color w:val="525454"/>
          <w:w w:val="110"/>
        </w:rPr>
        <w:t>call</w:t>
      </w:r>
      <w:r w:rsidRPr="00C171D1">
        <w:rPr>
          <w:rFonts w:asciiTheme="majorHAnsi" w:hAnsiTheme="majorHAnsi" w:cstheme="majorHAnsi"/>
          <w:color w:val="525454"/>
          <w:spacing w:val="-17"/>
          <w:w w:val="110"/>
        </w:rPr>
        <w:t xml:space="preserve"> </w:t>
      </w:r>
      <w:r w:rsidRPr="00C171D1">
        <w:rPr>
          <w:rFonts w:asciiTheme="majorHAnsi" w:hAnsiTheme="majorHAnsi" w:cstheme="majorHAnsi"/>
          <w:color w:val="525454"/>
          <w:w w:val="110"/>
        </w:rPr>
        <w:t>vote:</w:t>
      </w:r>
      <w:r w:rsidRPr="00C171D1">
        <w:rPr>
          <w:rFonts w:asciiTheme="majorHAnsi" w:hAnsiTheme="majorHAnsi" w:cstheme="majorHAnsi"/>
          <w:color w:val="525454"/>
          <w:spacing w:val="-8"/>
          <w:w w:val="110"/>
        </w:rPr>
        <w:t xml:space="preserve"> </w:t>
      </w:r>
      <w:r w:rsidRPr="00C171D1">
        <w:rPr>
          <w:rFonts w:asciiTheme="majorHAnsi" w:hAnsiTheme="majorHAnsi" w:cstheme="majorHAnsi"/>
          <w:color w:val="525454"/>
          <w:w w:val="110"/>
        </w:rPr>
        <w:t>All</w:t>
      </w:r>
      <w:r w:rsidRPr="00C171D1">
        <w:rPr>
          <w:rFonts w:asciiTheme="majorHAnsi" w:hAnsiTheme="majorHAnsi" w:cstheme="majorHAnsi"/>
          <w:color w:val="525454"/>
          <w:spacing w:val="-19"/>
          <w:w w:val="110"/>
        </w:rPr>
        <w:t xml:space="preserve"> </w:t>
      </w:r>
      <w:r w:rsidRPr="00C171D1">
        <w:rPr>
          <w:rFonts w:asciiTheme="majorHAnsi" w:hAnsiTheme="majorHAnsi" w:cstheme="majorHAnsi"/>
          <w:color w:val="3F4242"/>
          <w:w w:val="110"/>
        </w:rPr>
        <w:t>ayes</w:t>
      </w:r>
      <w:r w:rsidRPr="00C171D1">
        <w:rPr>
          <w:rFonts w:asciiTheme="majorHAnsi" w:hAnsiTheme="majorHAnsi" w:cstheme="majorHAnsi"/>
          <w:color w:val="6B6B6B"/>
          <w:w w:val="110"/>
        </w:rPr>
        <w:t>.</w:t>
      </w:r>
      <w:r w:rsidRPr="00C171D1">
        <w:rPr>
          <w:rFonts w:asciiTheme="majorHAnsi" w:hAnsiTheme="majorHAnsi" w:cstheme="majorHAnsi"/>
          <w:color w:val="6B6B6B"/>
          <w:spacing w:val="4"/>
          <w:w w:val="110"/>
        </w:rPr>
        <w:t xml:space="preserve"> </w:t>
      </w:r>
      <w:r w:rsidRPr="00C171D1">
        <w:rPr>
          <w:rFonts w:asciiTheme="majorHAnsi" w:hAnsiTheme="majorHAnsi" w:cstheme="majorHAnsi"/>
          <w:color w:val="3F4242"/>
          <w:w w:val="110"/>
        </w:rPr>
        <w:t>Motion</w:t>
      </w:r>
      <w:r w:rsidRPr="00C171D1">
        <w:rPr>
          <w:rFonts w:asciiTheme="majorHAnsi" w:hAnsiTheme="majorHAnsi" w:cstheme="majorHAnsi"/>
          <w:color w:val="3F4242"/>
          <w:spacing w:val="-6"/>
          <w:w w:val="110"/>
        </w:rPr>
        <w:t xml:space="preserve"> </w:t>
      </w:r>
      <w:r w:rsidRPr="00C171D1">
        <w:rPr>
          <w:rFonts w:asciiTheme="majorHAnsi" w:hAnsiTheme="majorHAnsi" w:cstheme="majorHAnsi"/>
          <w:color w:val="3F4242"/>
          <w:w w:val="110"/>
        </w:rPr>
        <w:t>carried 5-0.</w:t>
      </w:r>
    </w:p>
    <w:p w14:paraId="61AB20A9" w14:textId="3DEA9083" w:rsidR="003B55AF" w:rsidRPr="00B26157" w:rsidRDefault="002909C3" w:rsidP="00B26157">
      <w:pPr>
        <w:spacing w:line="240" w:lineRule="auto"/>
        <w:ind w:left="720"/>
        <w:rPr>
          <w:rFonts w:asciiTheme="majorHAnsi" w:hAnsiTheme="majorHAnsi" w:cstheme="majorHAnsi"/>
        </w:rPr>
      </w:pPr>
      <w:r w:rsidRPr="00C171D1">
        <w:rPr>
          <w:rFonts w:asciiTheme="majorHAnsi" w:hAnsiTheme="majorHAnsi" w:cstheme="majorHAnsi"/>
          <w:color w:val="3F4242"/>
          <w:w w:val="110"/>
        </w:rPr>
        <w:t>Wilken</w:t>
      </w:r>
      <w:r w:rsidRPr="00C171D1">
        <w:rPr>
          <w:rFonts w:asciiTheme="majorHAnsi" w:hAnsiTheme="majorHAnsi" w:cstheme="majorHAnsi"/>
          <w:color w:val="3F4242"/>
          <w:spacing w:val="3"/>
          <w:w w:val="110"/>
        </w:rPr>
        <w:t xml:space="preserve"> </w:t>
      </w:r>
      <w:r w:rsidRPr="00C171D1">
        <w:rPr>
          <w:rFonts w:asciiTheme="majorHAnsi" w:hAnsiTheme="majorHAnsi" w:cstheme="majorHAnsi"/>
          <w:color w:val="3F4242"/>
          <w:w w:val="110"/>
        </w:rPr>
        <w:t>made</w:t>
      </w:r>
      <w:r w:rsidRPr="00C171D1">
        <w:rPr>
          <w:rFonts w:asciiTheme="majorHAnsi" w:hAnsiTheme="majorHAnsi" w:cstheme="majorHAnsi"/>
          <w:color w:val="3F4242"/>
          <w:spacing w:val="9"/>
          <w:w w:val="110"/>
        </w:rPr>
        <w:t xml:space="preserve"> </w:t>
      </w:r>
      <w:r w:rsidRPr="00C171D1">
        <w:rPr>
          <w:rFonts w:asciiTheme="majorHAnsi" w:hAnsiTheme="majorHAnsi" w:cstheme="majorHAnsi"/>
          <w:color w:val="3F4242"/>
          <w:w w:val="110"/>
        </w:rPr>
        <w:t>a</w:t>
      </w:r>
      <w:r w:rsidRPr="00C171D1">
        <w:rPr>
          <w:rFonts w:asciiTheme="majorHAnsi" w:hAnsiTheme="majorHAnsi" w:cstheme="majorHAnsi"/>
          <w:color w:val="3F4242"/>
          <w:spacing w:val="4"/>
          <w:w w:val="110"/>
        </w:rPr>
        <w:t xml:space="preserve"> </w:t>
      </w:r>
      <w:r w:rsidRPr="00C171D1">
        <w:rPr>
          <w:rFonts w:asciiTheme="majorHAnsi" w:hAnsiTheme="majorHAnsi" w:cstheme="majorHAnsi"/>
          <w:color w:val="3F4242"/>
          <w:w w:val="110"/>
        </w:rPr>
        <w:t>motion</w:t>
      </w:r>
      <w:r w:rsidRPr="00C171D1">
        <w:rPr>
          <w:rFonts w:asciiTheme="majorHAnsi" w:hAnsiTheme="majorHAnsi" w:cstheme="majorHAnsi"/>
          <w:color w:val="3F4242"/>
          <w:spacing w:val="3"/>
          <w:w w:val="110"/>
        </w:rPr>
        <w:t xml:space="preserve"> </w:t>
      </w:r>
      <w:r w:rsidRPr="00C171D1">
        <w:rPr>
          <w:rFonts w:asciiTheme="majorHAnsi" w:hAnsiTheme="majorHAnsi" w:cstheme="majorHAnsi"/>
          <w:color w:val="3F4242"/>
          <w:w w:val="110"/>
        </w:rPr>
        <w:t>to</w:t>
      </w:r>
      <w:r w:rsidRPr="00C171D1">
        <w:rPr>
          <w:rFonts w:asciiTheme="majorHAnsi" w:hAnsiTheme="majorHAnsi" w:cstheme="majorHAnsi"/>
          <w:color w:val="3F4242"/>
          <w:spacing w:val="20"/>
          <w:w w:val="110"/>
        </w:rPr>
        <w:t xml:space="preserve"> </w:t>
      </w:r>
      <w:r w:rsidRPr="00C171D1">
        <w:rPr>
          <w:rFonts w:asciiTheme="majorHAnsi" w:hAnsiTheme="majorHAnsi" w:cstheme="majorHAnsi"/>
          <w:color w:val="525454"/>
          <w:w w:val="110"/>
        </w:rPr>
        <w:t>adop</w:t>
      </w:r>
      <w:r w:rsidRPr="00C171D1">
        <w:rPr>
          <w:rFonts w:asciiTheme="majorHAnsi" w:hAnsiTheme="majorHAnsi" w:cstheme="majorHAnsi"/>
          <w:color w:val="2A2D2D"/>
          <w:w w:val="110"/>
        </w:rPr>
        <w:t>t</w:t>
      </w:r>
      <w:r w:rsidRPr="00C171D1">
        <w:rPr>
          <w:rFonts w:asciiTheme="majorHAnsi" w:hAnsiTheme="majorHAnsi" w:cstheme="majorHAnsi"/>
          <w:color w:val="2A2D2D"/>
          <w:spacing w:val="34"/>
          <w:w w:val="110"/>
        </w:rPr>
        <w:t xml:space="preserve"> </w:t>
      </w:r>
      <w:r w:rsidRPr="00C171D1">
        <w:rPr>
          <w:rFonts w:asciiTheme="majorHAnsi" w:hAnsiTheme="majorHAnsi" w:cstheme="majorHAnsi"/>
          <w:color w:val="3F4242"/>
          <w:w w:val="110"/>
        </w:rPr>
        <w:t>Ordinance</w:t>
      </w:r>
      <w:r w:rsidRPr="00C171D1">
        <w:rPr>
          <w:rFonts w:asciiTheme="majorHAnsi" w:hAnsiTheme="majorHAnsi" w:cstheme="majorHAnsi"/>
          <w:color w:val="3F4242"/>
          <w:spacing w:val="22"/>
          <w:w w:val="110"/>
        </w:rPr>
        <w:t xml:space="preserve"> </w:t>
      </w:r>
      <w:r w:rsidRPr="00C171D1">
        <w:rPr>
          <w:rFonts w:asciiTheme="majorHAnsi" w:hAnsiTheme="majorHAnsi" w:cstheme="majorHAnsi"/>
          <w:color w:val="3F4242"/>
          <w:w w:val="110"/>
        </w:rPr>
        <w:t>No.</w:t>
      </w:r>
      <w:r w:rsidRPr="00C171D1">
        <w:rPr>
          <w:rFonts w:asciiTheme="majorHAnsi" w:hAnsiTheme="majorHAnsi" w:cstheme="majorHAnsi"/>
          <w:color w:val="3F4242"/>
          <w:spacing w:val="6"/>
          <w:w w:val="110"/>
        </w:rPr>
        <w:t xml:space="preserve"> </w:t>
      </w:r>
      <w:r w:rsidRPr="00C171D1">
        <w:rPr>
          <w:rFonts w:asciiTheme="majorHAnsi" w:hAnsiTheme="majorHAnsi" w:cstheme="majorHAnsi"/>
          <w:color w:val="3F4242"/>
          <w:w w:val="110"/>
        </w:rPr>
        <w:t>52</w:t>
      </w:r>
      <w:r w:rsidR="00FA2CC6">
        <w:rPr>
          <w:rFonts w:asciiTheme="majorHAnsi" w:hAnsiTheme="majorHAnsi" w:cstheme="majorHAnsi"/>
          <w:color w:val="3F4242"/>
          <w:w w:val="110"/>
        </w:rPr>
        <w:t>9</w:t>
      </w:r>
      <w:r w:rsidRPr="00C171D1">
        <w:rPr>
          <w:rFonts w:asciiTheme="majorHAnsi" w:hAnsiTheme="majorHAnsi" w:cstheme="majorHAnsi"/>
          <w:color w:val="3F4242"/>
          <w:w w:val="110"/>
        </w:rPr>
        <w:t>.</w:t>
      </w:r>
      <w:r w:rsidRPr="00C171D1">
        <w:rPr>
          <w:rFonts w:asciiTheme="majorHAnsi" w:hAnsiTheme="majorHAnsi" w:cstheme="majorHAnsi"/>
          <w:color w:val="3F4242"/>
          <w:spacing w:val="-12"/>
          <w:w w:val="110"/>
        </w:rPr>
        <w:t xml:space="preserve"> </w:t>
      </w:r>
      <w:r w:rsidR="00FA2CC6">
        <w:rPr>
          <w:rFonts w:asciiTheme="majorHAnsi" w:hAnsiTheme="majorHAnsi" w:cstheme="majorHAnsi"/>
          <w:color w:val="3F4242"/>
          <w:w w:val="110"/>
        </w:rPr>
        <w:t>Ahlman</w:t>
      </w:r>
      <w:r w:rsidRPr="00C171D1">
        <w:rPr>
          <w:rFonts w:asciiTheme="majorHAnsi" w:hAnsiTheme="majorHAnsi" w:cstheme="majorHAnsi"/>
          <w:color w:val="3F4242"/>
          <w:spacing w:val="20"/>
          <w:w w:val="110"/>
        </w:rPr>
        <w:t xml:space="preserve"> </w:t>
      </w:r>
      <w:r w:rsidRPr="00C171D1">
        <w:rPr>
          <w:rFonts w:asciiTheme="majorHAnsi" w:hAnsiTheme="majorHAnsi" w:cstheme="majorHAnsi"/>
          <w:color w:val="525454"/>
          <w:w w:val="110"/>
        </w:rPr>
        <w:t>seconded</w:t>
      </w:r>
      <w:r w:rsidRPr="00C171D1">
        <w:rPr>
          <w:rFonts w:asciiTheme="majorHAnsi" w:hAnsiTheme="majorHAnsi" w:cstheme="majorHAnsi"/>
          <w:color w:val="525454"/>
          <w:spacing w:val="10"/>
          <w:w w:val="110"/>
        </w:rPr>
        <w:t xml:space="preserve"> </w:t>
      </w:r>
      <w:r w:rsidRPr="00C171D1">
        <w:rPr>
          <w:rFonts w:asciiTheme="majorHAnsi" w:hAnsiTheme="majorHAnsi" w:cstheme="majorHAnsi"/>
          <w:color w:val="3F4242"/>
          <w:w w:val="110"/>
        </w:rPr>
        <w:t>the</w:t>
      </w:r>
      <w:r w:rsidRPr="00C171D1">
        <w:rPr>
          <w:rFonts w:asciiTheme="majorHAnsi" w:hAnsiTheme="majorHAnsi" w:cstheme="majorHAnsi"/>
          <w:color w:val="3F4242"/>
          <w:spacing w:val="32"/>
          <w:w w:val="110"/>
        </w:rPr>
        <w:t xml:space="preserve"> </w:t>
      </w:r>
      <w:r w:rsidRPr="00C171D1">
        <w:rPr>
          <w:rFonts w:asciiTheme="majorHAnsi" w:hAnsiTheme="majorHAnsi" w:cstheme="majorHAnsi"/>
          <w:color w:val="3F4242"/>
          <w:w w:val="110"/>
        </w:rPr>
        <w:t>motion.</w:t>
      </w:r>
      <w:r w:rsidRPr="00C171D1">
        <w:rPr>
          <w:rFonts w:asciiTheme="majorHAnsi" w:hAnsiTheme="majorHAnsi" w:cstheme="majorHAnsi"/>
          <w:color w:val="3F4242"/>
          <w:spacing w:val="2"/>
          <w:w w:val="110"/>
        </w:rPr>
        <w:t xml:space="preserve"> </w:t>
      </w:r>
      <w:r w:rsidRPr="00C171D1">
        <w:rPr>
          <w:rFonts w:asciiTheme="majorHAnsi" w:hAnsiTheme="majorHAnsi" w:cstheme="majorHAnsi"/>
          <w:color w:val="3F4242"/>
          <w:w w:val="110"/>
        </w:rPr>
        <w:t>Roll</w:t>
      </w:r>
      <w:r w:rsidRPr="00C171D1">
        <w:rPr>
          <w:rFonts w:asciiTheme="majorHAnsi" w:hAnsiTheme="majorHAnsi" w:cstheme="majorHAnsi"/>
          <w:color w:val="3F4242"/>
          <w:spacing w:val="-12"/>
          <w:w w:val="110"/>
        </w:rPr>
        <w:t xml:space="preserve"> </w:t>
      </w:r>
      <w:r w:rsidRPr="00C171D1">
        <w:rPr>
          <w:rFonts w:asciiTheme="majorHAnsi" w:hAnsiTheme="majorHAnsi" w:cstheme="majorHAnsi"/>
          <w:color w:val="3F4242"/>
          <w:w w:val="110"/>
        </w:rPr>
        <w:t>call</w:t>
      </w:r>
      <w:r w:rsidRPr="00C171D1">
        <w:rPr>
          <w:rFonts w:asciiTheme="majorHAnsi" w:hAnsiTheme="majorHAnsi" w:cstheme="majorHAnsi"/>
          <w:color w:val="3F4242"/>
          <w:spacing w:val="1"/>
          <w:w w:val="110"/>
        </w:rPr>
        <w:t xml:space="preserve"> </w:t>
      </w:r>
      <w:r w:rsidRPr="00C171D1">
        <w:rPr>
          <w:rFonts w:asciiTheme="majorHAnsi" w:hAnsiTheme="majorHAnsi" w:cstheme="majorHAnsi"/>
          <w:color w:val="525454"/>
          <w:w w:val="110"/>
        </w:rPr>
        <w:t>vote:</w:t>
      </w:r>
      <w:r w:rsidRPr="00C171D1">
        <w:rPr>
          <w:rFonts w:asciiTheme="majorHAnsi" w:hAnsiTheme="majorHAnsi" w:cstheme="majorHAnsi"/>
          <w:color w:val="525454"/>
          <w:spacing w:val="-52"/>
          <w:w w:val="110"/>
        </w:rPr>
        <w:t xml:space="preserve"> </w:t>
      </w:r>
      <w:r w:rsidRPr="00C171D1">
        <w:rPr>
          <w:rFonts w:asciiTheme="majorHAnsi" w:hAnsiTheme="majorHAnsi" w:cstheme="majorHAnsi"/>
          <w:color w:val="3F4242"/>
          <w:w w:val="110"/>
        </w:rPr>
        <w:t>All</w:t>
      </w:r>
      <w:r w:rsidRPr="00C171D1">
        <w:rPr>
          <w:rFonts w:asciiTheme="majorHAnsi" w:hAnsiTheme="majorHAnsi" w:cstheme="majorHAnsi"/>
          <w:color w:val="3F4242"/>
          <w:spacing w:val="-17"/>
          <w:w w:val="110"/>
        </w:rPr>
        <w:t xml:space="preserve"> </w:t>
      </w:r>
      <w:r w:rsidRPr="00C171D1">
        <w:rPr>
          <w:rFonts w:asciiTheme="majorHAnsi" w:hAnsiTheme="majorHAnsi" w:cstheme="majorHAnsi"/>
          <w:color w:val="3F4242"/>
          <w:w w:val="110"/>
        </w:rPr>
        <w:t>ayes.</w:t>
      </w:r>
      <w:r w:rsidRPr="00C171D1">
        <w:rPr>
          <w:rFonts w:asciiTheme="majorHAnsi" w:hAnsiTheme="majorHAnsi" w:cstheme="majorHAnsi"/>
          <w:color w:val="3F4242"/>
          <w:spacing w:val="-10"/>
          <w:w w:val="110"/>
        </w:rPr>
        <w:t xml:space="preserve"> </w:t>
      </w:r>
      <w:r w:rsidRPr="00C171D1">
        <w:rPr>
          <w:rFonts w:asciiTheme="majorHAnsi" w:hAnsiTheme="majorHAnsi" w:cstheme="majorHAnsi"/>
          <w:color w:val="3F4242"/>
          <w:w w:val="110"/>
        </w:rPr>
        <w:t>Motion</w:t>
      </w:r>
      <w:r w:rsidRPr="00C171D1">
        <w:rPr>
          <w:rFonts w:asciiTheme="majorHAnsi" w:hAnsiTheme="majorHAnsi" w:cstheme="majorHAnsi"/>
          <w:color w:val="3F4242"/>
          <w:spacing w:val="-12"/>
          <w:w w:val="110"/>
        </w:rPr>
        <w:t xml:space="preserve"> </w:t>
      </w:r>
      <w:r w:rsidRPr="00C171D1">
        <w:rPr>
          <w:rFonts w:asciiTheme="majorHAnsi" w:hAnsiTheme="majorHAnsi" w:cstheme="majorHAnsi"/>
          <w:color w:val="3F4242"/>
          <w:w w:val="110"/>
        </w:rPr>
        <w:t>carried 5-0.</w:t>
      </w:r>
    </w:p>
    <w:p w14:paraId="0C61E253" w14:textId="502614B1" w:rsidR="00FA2CC6" w:rsidRDefault="003B55AF" w:rsidP="00FA2CC6">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00FA2CC6">
        <w:rPr>
          <w:rFonts w:asciiTheme="majorHAnsi" w:eastAsia="Batang" w:hAnsiTheme="majorHAnsi" w:cstheme="majorHAnsi"/>
          <w:bCs/>
          <w:sz w:val="24"/>
          <w:szCs w:val="24"/>
        </w:rPr>
        <w:t>- Gerlach wanted the property at 7</w:t>
      </w:r>
      <w:r w:rsidR="00FA2CC6" w:rsidRPr="00FA2CC6">
        <w:rPr>
          <w:rFonts w:asciiTheme="majorHAnsi" w:eastAsia="Batang" w:hAnsiTheme="majorHAnsi" w:cstheme="majorHAnsi"/>
          <w:bCs/>
          <w:sz w:val="24"/>
          <w:szCs w:val="24"/>
          <w:vertAlign w:val="superscript"/>
        </w:rPr>
        <w:t>th</w:t>
      </w:r>
      <w:r w:rsidR="00FA2CC6">
        <w:rPr>
          <w:rFonts w:asciiTheme="majorHAnsi" w:eastAsia="Batang" w:hAnsiTheme="majorHAnsi" w:cstheme="majorHAnsi"/>
          <w:bCs/>
          <w:sz w:val="24"/>
          <w:szCs w:val="24"/>
        </w:rPr>
        <w:t xml:space="preserve"> and Broad to be reviewed for violations and the property at 6</w:t>
      </w:r>
      <w:r w:rsidR="00FA2CC6" w:rsidRPr="00FA2CC6">
        <w:rPr>
          <w:rFonts w:asciiTheme="majorHAnsi" w:eastAsia="Batang" w:hAnsiTheme="majorHAnsi" w:cstheme="majorHAnsi"/>
          <w:bCs/>
          <w:sz w:val="24"/>
          <w:szCs w:val="24"/>
          <w:vertAlign w:val="superscript"/>
        </w:rPr>
        <w:t>th</w:t>
      </w:r>
      <w:r w:rsidR="00FA2CC6">
        <w:rPr>
          <w:rFonts w:asciiTheme="majorHAnsi" w:eastAsia="Batang" w:hAnsiTheme="majorHAnsi" w:cstheme="majorHAnsi"/>
          <w:bCs/>
          <w:sz w:val="24"/>
          <w:szCs w:val="24"/>
        </w:rPr>
        <w:t xml:space="preserve"> and Grand to be reviewed. Wilken stated there was an incident with the Village clerk during the day and he would like to have monitor cameras in place looking at the front door that Dani is able to see who is entering the building. Wilken stated he is allowing the office to be closed the remainder of the week and they will reevaluate the situation next week. </w:t>
      </w:r>
    </w:p>
    <w:p w14:paraId="4897A1E3" w14:textId="77777777" w:rsidR="00FA2CC6" w:rsidRDefault="00FA2CC6" w:rsidP="00FA2CC6">
      <w:pPr>
        <w:spacing w:after="0" w:line="240" w:lineRule="auto"/>
        <w:rPr>
          <w:rFonts w:asciiTheme="majorHAnsi" w:eastAsia="Batang" w:hAnsiTheme="majorHAnsi" w:cstheme="majorHAnsi"/>
          <w:bCs/>
          <w:sz w:val="24"/>
          <w:szCs w:val="24"/>
        </w:rPr>
      </w:pPr>
    </w:p>
    <w:p w14:paraId="0BC60422" w14:textId="122DCFCF" w:rsidR="003B55AF" w:rsidRPr="00FA2CC6" w:rsidRDefault="00FA2CC6" w:rsidP="00FA2CC6">
      <w:pPr>
        <w:spacing w:after="0" w:line="240" w:lineRule="auto"/>
        <w:rPr>
          <w:rFonts w:asciiTheme="majorHAnsi" w:hAnsiTheme="majorHAnsi" w:cstheme="majorHAnsi"/>
          <w:sz w:val="24"/>
          <w:szCs w:val="24"/>
        </w:rPr>
      </w:pPr>
      <w:r w:rsidRPr="00FA2CC6">
        <w:rPr>
          <w:rFonts w:asciiTheme="majorHAnsi" w:hAnsiTheme="majorHAnsi" w:cstheme="majorHAnsi"/>
          <w:sz w:val="24"/>
          <w:szCs w:val="24"/>
        </w:rPr>
        <w:t>Wilken adjourned the meeting at 7:41PM. Sobota seconded the motion. Roll call vote: All ayes. Motion carried 5-0.</w:t>
      </w:r>
    </w:p>
    <w:p w14:paraId="46993856" w14:textId="77777777" w:rsidR="003B55AF" w:rsidRDefault="003B55AF" w:rsidP="003B55AF">
      <w:pPr>
        <w:rPr>
          <w:rFonts w:asciiTheme="majorHAnsi" w:hAnsiTheme="majorHAnsi" w:cstheme="majorHAnsi"/>
          <w:sz w:val="24"/>
          <w:szCs w:val="24"/>
        </w:rPr>
      </w:pPr>
    </w:p>
    <w:p w14:paraId="78A85BF5" w14:textId="4685030D" w:rsidR="00F5417B" w:rsidRDefault="00FA2CC6">
      <w:r>
        <w:t>Respectfully submitted,</w:t>
      </w:r>
    </w:p>
    <w:p w14:paraId="77D2E249" w14:textId="703FFF2E" w:rsidR="00FA2CC6" w:rsidRDefault="00FA2CC6"/>
    <w:p w14:paraId="622D80DE" w14:textId="53EC454A" w:rsidR="00FA2CC6" w:rsidRDefault="00FA2CC6">
      <w:r>
        <w:br/>
        <w:t xml:space="preserve">Jasmine Greve, Village Clerk </w:t>
      </w:r>
      <w:r>
        <w:tab/>
      </w:r>
      <w:r>
        <w:tab/>
      </w:r>
      <w:r>
        <w:tab/>
      </w:r>
      <w:r>
        <w:tab/>
      </w:r>
      <w:r>
        <w:tab/>
      </w:r>
      <w:r>
        <w:tab/>
        <w:t xml:space="preserve">Donald Wilken, Chairman </w:t>
      </w:r>
    </w:p>
    <w:sectPr w:rsidR="00FA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F4A6C"/>
    <w:multiLevelType w:val="hybridMultilevel"/>
    <w:tmpl w:val="4B68246C"/>
    <w:lvl w:ilvl="0" w:tplc="8B828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B8726D"/>
    <w:multiLevelType w:val="hybridMultilevel"/>
    <w:tmpl w:val="028CF08A"/>
    <w:lvl w:ilvl="0" w:tplc="14EE6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917BC"/>
    <w:multiLevelType w:val="hybridMultilevel"/>
    <w:tmpl w:val="E8325416"/>
    <w:lvl w:ilvl="0" w:tplc="2B7C8F46">
      <w:start w:val="1"/>
      <w:numFmt w:val="decimal"/>
      <w:lvlText w:val="%1."/>
      <w:lvlJc w:val="left"/>
      <w:pPr>
        <w:ind w:left="630" w:hanging="360"/>
      </w:pPr>
      <w:rPr>
        <w:rFonts w:hint="default"/>
        <w:b w:val="0"/>
        <w:bCs/>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7708337D"/>
    <w:multiLevelType w:val="hybridMultilevel"/>
    <w:tmpl w:val="9DE4994C"/>
    <w:lvl w:ilvl="0" w:tplc="A81E2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923726">
    <w:abstractNumId w:val="1"/>
  </w:num>
  <w:num w:numId="2" w16cid:durableId="545725691">
    <w:abstractNumId w:val="3"/>
  </w:num>
  <w:num w:numId="3" w16cid:durableId="28721942">
    <w:abstractNumId w:val="0"/>
  </w:num>
  <w:num w:numId="4" w16cid:durableId="1865168373">
    <w:abstractNumId w:val="4"/>
  </w:num>
  <w:num w:numId="5" w16cid:durableId="772439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AF"/>
    <w:rsid w:val="000772DF"/>
    <w:rsid w:val="001629B4"/>
    <w:rsid w:val="00207725"/>
    <w:rsid w:val="002909C3"/>
    <w:rsid w:val="003B55AF"/>
    <w:rsid w:val="00450C32"/>
    <w:rsid w:val="007D09CD"/>
    <w:rsid w:val="00921650"/>
    <w:rsid w:val="00980A0E"/>
    <w:rsid w:val="00B26157"/>
    <w:rsid w:val="00C0191F"/>
    <w:rsid w:val="00D5741B"/>
    <w:rsid w:val="00D60DC1"/>
    <w:rsid w:val="00F327B1"/>
    <w:rsid w:val="00F532F5"/>
    <w:rsid w:val="00F5417B"/>
    <w:rsid w:val="00FA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7D23"/>
  <w15:chartTrackingRefBased/>
  <w15:docId w15:val="{CCC17EC5-82D0-46BD-968B-AC51AE82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5AF"/>
    <w:pPr>
      <w:ind w:left="720"/>
      <w:contextualSpacing/>
    </w:pPr>
  </w:style>
  <w:style w:type="paragraph" w:styleId="BlockText">
    <w:name w:val="Block Text"/>
    <w:basedOn w:val="Normal"/>
    <w:rsid w:val="00FA2CC6"/>
    <w:pPr>
      <w:spacing w:after="0" w:line="240" w:lineRule="auto"/>
      <w:ind w:left="720" w:right="72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3781</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5</cp:revision>
  <cp:lastPrinted>2022-10-11T20:25:00Z</cp:lastPrinted>
  <dcterms:created xsi:type="dcterms:W3CDTF">2022-10-03T13:55:00Z</dcterms:created>
  <dcterms:modified xsi:type="dcterms:W3CDTF">2022-10-17T18:47:00Z</dcterms:modified>
</cp:coreProperties>
</file>